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EC7" w:rsidRDefault="0068277F" w:rsidP="0068277F">
      <w:pPr>
        <w:pStyle w:val="Rubrik1"/>
      </w:pPr>
      <w:bookmarkStart w:id="0" w:name="_GoBack"/>
      <w:bookmarkEnd w:id="0"/>
      <w:r>
        <w:t>Uppdaterade rapporter</w:t>
      </w:r>
      <w:r w:rsidR="00A06E49">
        <w:t>, information</w:t>
      </w:r>
      <w:r>
        <w:t xml:space="preserve"> och vägledningar om hantering av plaster och mikroplaster. </w:t>
      </w:r>
    </w:p>
    <w:p w:rsidR="0068277F" w:rsidRDefault="0068277F" w:rsidP="0068277F"/>
    <w:p w:rsidR="0068277F" w:rsidRDefault="0068277F" w:rsidP="0068277F">
      <w:r>
        <w:t>Det sker en ständig uppdatering av rapporter, utredningar och vägledningar kopplat till plaster och mikroplaster. I detta dokument kommer länkar till detta att fyllas på kontinuerligt.</w:t>
      </w:r>
    </w:p>
    <w:p w:rsidR="0068277F" w:rsidRDefault="0068277F" w:rsidP="0068277F"/>
    <w:p w:rsidR="0068277F" w:rsidRPr="00184130" w:rsidRDefault="0068277F" w:rsidP="0068277F">
      <w:pPr>
        <w:rPr>
          <w:b/>
          <w:bCs/>
          <w:u w:val="single"/>
        </w:rPr>
      </w:pPr>
      <w:r w:rsidRPr="00A06E49">
        <w:rPr>
          <w:b/>
          <w:bCs/>
          <w:u w:val="single"/>
        </w:rPr>
        <w:t>Naturvårdsverket rapport från 28 maj 2019</w:t>
      </w:r>
    </w:p>
    <w:p w:rsidR="0068277F" w:rsidRDefault="003B380F" w:rsidP="0068277F">
      <w:pPr>
        <w:pStyle w:val="xxxmsonormal"/>
        <w:rPr>
          <w:color w:val="000000"/>
          <w:sz w:val="24"/>
          <w:szCs w:val="24"/>
        </w:rPr>
      </w:pPr>
      <w:hyperlink r:id="rId5" w:history="1">
        <w:r w:rsidR="0068277F">
          <w:rPr>
            <w:rStyle w:val="Hyperlnk"/>
            <w:sz w:val="24"/>
            <w:szCs w:val="24"/>
          </w:rPr>
          <w:t>https://www.naturvardsverket.se/Miljoarbete-i-samhallet/Miljoarbete-i-Sverige/Regeringsuppdrag/Redovisade-2019/Atgarder-om-utslapp-av-mikroplaster-till-vattenmiljo/</w:t>
        </w:r>
      </w:hyperlink>
    </w:p>
    <w:p w:rsidR="0068277F" w:rsidRDefault="0068277F" w:rsidP="0068277F">
      <w:pPr>
        <w:pStyle w:val="xxxmsonormal"/>
        <w:rPr>
          <w:color w:val="000000"/>
          <w:sz w:val="24"/>
          <w:szCs w:val="24"/>
        </w:rPr>
      </w:pPr>
      <w:r>
        <w:rPr>
          <w:color w:val="000000"/>
          <w:sz w:val="24"/>
          <w:szCs w:val="24"/>
        </w:rPr>
        <w:t> </w:t>
      </w:r>
    </w:p>
    <w:p w:rsidR="0068277F" w:rsidRDefault="0068277F" w:rsidP="0068277F">
      <w:pPr>
        <w:pStyle w:val="xxxmsonormal"/>
        <w:rPr>
          <w:color w:val="000000"/>
          <w:sz w:val="24"/>
          <w:szCs w:val="24"/>
        </w:rPr>
      </w:pPr>
      <w:r>
        <w:rPr>
          <w:color w:val="000000"/>
          <w:sz w:val="24"/>
          <w:szCs w:val="24"/>
        </w:rPr>
        <w:t xml:space="preserve">Utklippt från rapporten från maj 2019: </w:t>
      </w:r>
    </w:p>
    <w:p w:rsidR="0068277F" w:rsidRPr="0068277F" w:rsidRDefault="0068277F" w:rsidP="0068277F">
      <w:pPr>
        <w:pStyle w:val="xxxmsonormal"/>
        <w:rPr>
          <w:i/>
          <w:iCs/>
          <w:color w:val="000000"/>
          <w:sz w:val="24"/>
          <w:szCs w:val="24"/>
        </w:rPr>
      </w:pPr>
      <w:r w:rsidRPr="0068277F">
        <w:rPr>
          <w:i/>
          <w:iCs/>
          <w:color w:val="000000"/>
          <w:sz w:val="24"/>
          <w:szCs w:val="24"/>
        </w:rPr>
        <w:t xml:space="preserve">Ny kunskap om konstgräsplaner, utomhusanläggningar och textil. </w:t>
      </w:r>
    </w:p>
    <w:p w:rsidR="0068277F" w:rsidRDefault="0068277F" w:rsidP="0068277F">
      <w:pPr>
        <w:pStyle w:val="xxxmsonormal"/>
        <w:rPr>
          <w:color w:val="000000"/>
          <w:sz w:val="24"/>
          <w:szCs w:val="24"/>
        </w:rPr>
      </w:pPr>
      <w:r>
        <w:rPr>
          <w:color w:val="000000"/>
          <w:sz w:val="24"/>
          <w:szCs w:val="24"/>
        </w:rPr>
        <w:t xml:space="preserve">Kunskapen om utsläpp från konstgräsplaner, textilproduktion och tvätterier har ökat. Vi kan med större säkerhet kvantifiera utsläppen från konstgräsplaner som innebär lägre, men alltjämt stora, totala utsläpp än enligt tidigare uppskattningar. Däremot är kunskapen om utsläpp från andra utomhusanläggningar för idrott och lek jämförelsevis låg. Hur stora ytor det handlar om, hur stora de totala utsläppen är, livslängd med mera är områden där mer kunskap behövs. Textilproduktionens utsläpp beräknas vara betydligt lägre än de från tvätterier, bland annat beroende på att antalet produktionsanläggningar är få jämfört med antalet tvätterier i Sverige. De största mängderna mikroplaster från textiltvätt antas fortfarande komma från hushållens tvättande. Det finns redan idag exempel på filterlösningar som kan monteras på tvättmaskiner med syfte att minska utsläppen av mikroplaster i utgående vatten, men hur väl de fungerar behöver verifieras. Det finns också behov av att säkerställa att användningen av filterlösningar inte bidrar till målkonflikter mellan olika miljöpåverkanskategorier såsom ökad energiåtgång och klimatpåverkan. Här ser Naturvårdsverket behov av ytterligare analyser.  </w:t>
      </w:r>
    </w:p>
    <w:p w:rsidR="0068277F" w:rsidRDefault="0068277F" w:rsidP="0068277F">
      <w:pPr>
        <w:pStyle w:val="xxxmsonormal"/>
        <w:rPr>
          <w:color w:val="000000"/>
          <w:sz w:val="24"/>
          <w:szCs w:val="24"/>
        </w:rPr>
      </w:pPr>
      <w:r>
        <w:rPr>
          <w:color w:val="000000"/>
          <w:sz w:val="24"/>
          <w:szCs w:val="24"/>
        </w:rPr>
        <w:t> </w:t>
      </w:r>
    </w:p>
    <w:p w:rsidR="00A06E49" w:rsidRDefault="0068277F" w:rsidP="0068277F">
      <w:pPr>
        <w:rPr>
          <w:color w:val="000000"/>
          <w:sz w:val="24"/>
          <w:szCs w:val="24"/>
        </w:rPr>
      </w:pPr>
      <w:r>
        <w:rPr>
          <w:color w:val="000000"/>
          <w:sz w:val="24"/>
          <w:szCs w:val="24"/>
        </w:rPr>
        <w:t>Det har alltså inte framkommit några nya rön som skulle omkullkasta eller drastiskt förändra vare sig den tidigare bilden av vilka de stora källorna är eller vilken storleksordning det är på utsläppen. Däremot har kunskapen på sina ställen fördjupats. </w:t>
      </w:r>
    </w:p>
    <w:p w:rsidR="00A06E49" w:rsidRPr="00A06E49" w:rsidRDefault="00A06E49" w:rsidP="0068277F">
      <w:pPr>
        <w:rPr>
          <w:b/>
          <w:bCs/>
          <w:color w:val="000000"/>
          <w:sz w:val="24"/>
          <w:szCs w:val="24"/>
          <w:u w:val="single"/>
        </w:rPr>
      </w:pPr>
      <w:r w:rsidRPr="00A06E49">
        <w:rPr>
          <w:b/>
          <w:bCs/>
          <w:color w:val="000000"/>
          <w:sz w:val="24"/>
          <w:szCs w:val="24"/>
          <w:u w:val="single"/>
        </w:rPr>
        <w:t>Om mikroplaster:</w:t>
      </w:r>
    </w:p>
    <w:p w:rsidR="0068277F" w:rsidRDefault="00A06E49" w:rsidP="0068277F">
      <w:r w:rsidRPr="00A06E49">
        <w:t>https://www.havochvatten.se/hav/fiske--fritid/</w:t>
      </w:r>
      <w:proofErr w:type="spellStart"/>
      <w:r w:rsidRPr="00A06E49">
        <w:t>miljopaverkan</w:t>
      </w:r>
      <w:proofErr w:type="spellEnd"/>
      <w:r w:rsidRPr="00A06E49">
        <w:t>/marint-skrap/mikroplaster.html</w:t>
      </w:r>
    </w:p>
    <w:p w:rsidR="0068277F" w:rsidRPr="00A06E49" w:rsidRDefault="0068277F" w:rsidP="0068277F">
      <w:pPr>
        <w:rPr>
          <w:b/>
          <w:bCs/>
          <w:u w:val="single"/>
        </w:rPr>
      </w:pPr>
      <w:r w:rsidRPr="00A06E49">
        <w:rPr>
          <w:b/>
          <w:bCs/>
          <w:u w:val="single"/>
        </w:rPr>
        <w:t>Om konstgräsplaner:</w:t>
      </w:r>
    </w:p>
    <w:p w:rsidR="00A06E49" w:rsidRPr="00A06E49" w:rsidRDefault="00A06E49" w:rsidP="00A06E49">
      <w:r w:rsidRPr="00A06E49">
        <w:t>Svenska fotbollsförbundets rekommendationer</w:t>
      </w:r>
      <w:r>
        <w:t>:</w:t>
      </w:r>
    </w:p>
    <w:p w:rsidR="0068277F" w:rsidRDefault="003B380F" w:rsidP="0068277F">
      <w:pPr>
        <w:rPr>
          <w:b/>
          <w:bCs/>
        </w:rPr>
      </w:pPr>
      <w:hyperlink r:id="rId6" w:history="1">
        <w:r w:rsidR="00184130" w:rsidRPr="006B5C64">
          <w:rPr>
            <w:rStyle w:val="Hyperlnk"/>
            <w:b/>
            <w:bCs/>
          </w:rPr>
          <w:t>https://media.getanewsletter.com/968c8b66-569f-4896-8845-5130a00bfb75.pdf</w:t>
        </w:r>
      </w:hyperlink>
    </w:p>
    <w:p w:rsidR="00184130" w:rsidRDefault="00184130" w:rsidP="0068277F">
      <w:pPr>
        <w:rPr>
          <w:b/>
          <w:bCs/>
        </w:rPr>
      </w:pPr>
    </w:p>
    <w:p w:rsidR="00184130" w:rsidRDefault="00184130" w:rsidP="0068277F">
      <w:pPr>
        <w:rPr>
          <w:b/>
          <w:bCs/>
        </w:rPr>
      </w:pPr>
    </w:p>
    <w:p w:rsidR="00184130" w:rsidRPr="00A06E49" w:rsidRDefault="00184130" w:rsidP="0068277F">
      <w:pPr>
        <w:rPr>
          <w:b/>
          <w:bCs/>
        </w:rPr>
      </w:pPr>
    </w:p>
    <w:p w:rsidR="00A06E49" w:rsidRDefault="00A06E49" w:rsidP="0068277F">
      <w:r>
        <w:lastRenderedPageBreak/>
        <w:t>Vägledning från Naturvårdsverket:</w:t>
      </w:r>
    </w:p>
    <w:p w:rsidR="0068277F" w:rsidRDefault="003B380F" w:rsidP="0068277F">
      <w:hyperlink r:id="rId7" w:history="1">
        <w:r w:rsidR="0068277F">
          <w:rPr>
            <w:rStyle w:val="Hyperlnk"/>
          </w:rPr>
          <w:t>https://www.naturvardsverket.se/Stod-i-miljoarbetet/Vagledningar/Plast-och-mikroplast/Konstgrasplaner/</w:t>
        </w:r>
      </w:hyperlink>
    </w:p>
    <w:p w:rsidR="00A06E49" w:rsidRDefault="00A06E49" w:rsidP="0068277F"/>
    <w:p w:rsidR="00A06E49" w:rsidRDefault="00A06E49" w:rsidP="0068277F">
      <w:r>
        <w:t>Beställargrupp för konstgräsplaner:</w:t>
      </w:r>
    </w:p>
    <w:p w:rsidR="0068277F" w:rsidRDefault="003B380F" w:rsidP="0068277F">
      <w:hyperlink r:id="rId8" w:history="1">
        <w:r w:rsidR="0068277F">
          <w:rPr>
            <w:rStyle w:val="Hyperlnk"/>
          </w:rPr>
          <w:t>https://www.naturvardsverket.se/Miljoarbete-i-samhallet/Miljoarbete-i-Sverige/Regeringsuppdrag/Arkiv/Mikroplaster--kallor-och-forslag-pa-atgarder-/Bestallargrupp-for-konstgrasplaner/</w:t>
        </w:r>
      </w:hyperlink>
    </w:p>
    <w:p w:rsidR="0068277F" w:rsidRDefault="0068277F" w:rsidP="0068277F"/>
    <w:p w:rsidR="00A06E49" w:rsidRDefault="00A06E49" w:rsidP="0068277F">
      <w:r>
        <w:t>Forskningsrapport om migration av gummigranulat från konstgräsplaner:</w:t>
      </w:r>
    </w:p>
    <w:p w:rsidR="00A06E49" w:rsidRDefault="003B380F" w:rsidP="0068277F">
      <w:hyperlink r:id="rId9" w:history="1">
        <w:r w:rsidR="00A06E49" w:rsidRPr="00234EC1">
          <w:rPr>
            <w:rStyle w:val="Hyperlnk"/>
          </w:rPr>
          <w:t>http://www.diva-portal.org/smash/get/diva2:1070293/FULLTEXT01.pd</w:t>
        </w:r>
      </w:hyperlink>
    </w:p>
    <w:p w:rsidR="00A06E49" w:rsidRDefault="00A06E49" w:rsidP="0068277F"/>
    <w:p w:rsidR="00EB5889" w:rsidRDefault="00EB5889" w:rsidP="00EB5889">
      <w:pPr>
        <w:pStyle w:val="Normalwebb"/>
      </w:pPr>
      <w:r>
        <w:rPr>
          <w:color w:val="000000"/>
          <w:sz w:val="24"/>
          <w:szCs w:val="24"/>
        </w:rPr>
        <w:t>Luleå Tekniska Universitet: </w:t>
      </w:r>
    </w:p>
    <w:p w:rsidR="00EB5889" w:rsidRDefault="003B380F" w:rsidP="00EB5889">
      <w:pPr>
        <w:pStyle w:val="Normalwebb"/>
        <w:rPr>
          <w:color w:val="000000"/>
          <w:sz w:val="24"/>
          <w:szCs w:val="24"/>
        </w:rPr>
      </w:pPr>
      <w:hyperlink r:id="rId10" w:history="1">
        <w:r w:rsidR="00EB5889">
          <w:rPr>
            <w:rStyle w:val="Hyperlnk"/>
            <w:sz w:val="24"/>
            <w:szCs w:val="24"/>
          </w:rPr>
          <w:t>http://ltu.diva-portal.org/smash/record.jsf?pid=diva2%3A1075759&amp;dswid=7272</w:t>
        </w:r>
      </w:hyperlink>
    </w:p>
    <w:p w:rsidR="00EB5889" w:rsidRDefault="00EB5889" w:rsidP="00EB5889">
      <w:pPr>
        <w:pStyle w:val="Normalwebb"/>
        <w:rPr>
          <w:color w:val="000000"/>
          <w:sz w:val="24"/>
          <w:szCs w:val="24"/>
        </w:rPr>
      </w:pPr>
      <w:r>
        <w:rPr>
          <w:color w:val="000000"/>
          <w:sz w:val="24"/>
          <w:szCs w:val="24"/>
        </w:rPr>
        <w:t>Dansk utredning:</w:t>
      </w:r>
    </w:p>
    <w:p w:rsidR="00EB5889" w:rsidRDefault="003B380F" w:rsidP="00EB5889">
      <w:pPr>
        <w:pStyle w:val="Normalwebb"/>
      </w:pPr>
      <w:hyperlink r:id="rId11" w:history="1">
        <w:r w:rsidR="00184130" w:rsidRPr="006B5C64">
          <w:rPr>
            <w:rStyle w:val="Hyperlnk"/>
          </w:rPr>
          <w:t>file:///C:/Users/SusanneV/AppData/Local/Microsoft/Windows/INetCache/Content.Outlook/T7IGMHWE/Dansk%20utredning.pdf</w:t>
        </w:r>
      </w:hyperlink>
    </w:p>
    <w:p w:rsidR="00184130" w:rsidRDefault="00184130" w:rsidP="00EB5889">
      <w:pPr>
        <w:pStyle w:val="Normalwebb"/>
      </w:pPr>
    </w:p>
    <w:p w:rsidR="00EB5889" w:rsidRPr="0068277F" w:rsidRDefault="00EB5889" w:rsidP="0068277F"/>
    <w:sectPr w:rsidR="00EB5889" w:rsidRPr="00682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5490"/>
    <w:multiLevelType w:val="hybridMultilevel"/>
    <w:tmpl w:val="E2A0BF7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7F"/>
    <w:rsid w:val="00184130"/>
    <w:rsid w:val="003B380F"/>
    <w:rsid w:val="0068277F"/>
    <w:rsid w:val="00690EC7"/>
    <w:rsid w:val="00A06E49"/>
    <w:rsid w:val="00EB588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74E6C-595F-4AF1-9657-3351684A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82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277F"/>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68277F"/>
    <w:rPr>
      <w:color w:val="0000FF"/>
      <w:u w:val="single"/>
    </w:rPr>
  </w:style>
  <w:style w:type="paragraph" w:customStyle="1" w:styleId="xxxmsonormal">
    <w:name w:val="x_xxmsonormal"/>
    <w:basedOn w:val="Normal"/>
    <w:rsid w:val="0068277F"/>
    <w:pPr>
      <w:spacing w:after="0" w:line="240" w:lineRule="auto"/>
    </w:pPr>
    <w:rPr>
      <w:rFonts w:ascii="Calibri" w:hAnsi="Calibri" w:cs="Calibri"/>
      <w:lang w:eastAsia="sv-FI"/>
    </w:rPr>
  </w:style>
  <w:style w:type="paragraph" w:styleId="Liststycke">
    <w:name w:val="List Paragraph"/>
    <w:basedOn w:val="Normal"/>
    <w:uiPriority w:val="34"/>
    <w:qFormat/>
    <w:rsid w:val="00A06E49"/>
    <w:pPr>
      <w:ind w:left="720"/>
      <w:contextualSpacing/>
    </w:pPr>
  </w:style>
  <w:style w:type="character" w:styleId="Olstomnmnande">
    <w:name w:val="Unresolved Mention"/>
    <w:basedOn w:val="Standardstycketeckensnitt"/>
    <w:uiPriority w:val="99"/>
    <w:semiHidden/>
    <w:unhideWhenUsed/>
    <w:rsid w:val="00A06E49"/>
    <w:rPr>
      <w:color w:val="605E5C"/>
      <w:shd w:val="clear" w:color="auto" w:fill="E1DFDD"/>
    </w:rPr>
  </w:style>
  <w:style w:type="paragraph" w:styleId="Normalwebb">
    <w:name w:val="Normal (Web)"/>
    <w:basedOn w:val="Normal"/>
    <w:uiPriority w:val="99"/>
    <w:semiHidden/>
    <w:unhideWhenUsed/>
    <w:rsid w:val="00EB5889"/>
    <w:pPr>
      <w:spacing w:before="100" w:beforeAutospacing="1" w:after="100" w:afterAutospacing="1" w:line="240" w:lineRule="auto"/>
    </w:pPr>
    <w:rPr>
      <w:rFonts w:ascii="Calibri" w:hAnsi="Calibri" w:cs="Calibri"/>
      <w:lang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725762">
      <w:bodyDiv w:val="1"/>
      <w:marLeft w:val="0"/>
      <w:marRight w:val="0"/>
      <w:marTop w:val="0"/>
      <w:marBottom w:val="0"/>
      <w:divBdr>
        <w:top w:val="none" w:sz="0" w:space="0" w:color="auto"/>
        <w:left w:val="none" w:sz="0" w:space="0" w:color="auto"/>
        <w:bottom w:val="none" w:sz="0" w:space="0" w:color="auto"/>
        <w:right w:val="none" w:sz="0" w:space="0" w:color="auto"/>
      </w:divBdr>
    </w:div>
    <w:div w:id="1479765634">
      <w:bodyDiv w:val="1"/>
      <w:marLeft w:val="0"/>
      <w:marRight w:val="0"/>
      <w:marTop w:val="0"/>
      <w:marBottom w:val="0"/>
      <w:divBdr>
        <w:top w:val="none" w:sz="0" w:space="0" w:color="auto"/>
        <w:left w:val="none" w:sz="0" w:space="0" w:color="auto"/>
        <w:bottom w:val="none" w:sz="0" w:space="0" w:color="auto"/>
        <w:right w:val="none" w:sz="0" w:space="0" w:color="auto"/>
      </w:divBdr>
    </w:div>
    <w:div w:id="17160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vardsverket.se/Miljoarbete-i-samhallet/Miljoarbete-i-Sverige/Regeringsuppdrag/Arkiv/Mikroplaster--kallor-och-forslag-pa-atgarder-/Bestallargrupp-for-konstgrasplan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vardsverket.se/Stod-i-miljoarbetet/Vagledningar/Plast-och-mikroplast/Konstgrasplan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getanewsletter.com/968c8b66-569f-4896-8845-5130a00bfb75.pdf" TargetMode="External"/><Relationship Id="rId11" Type="http://schemas.openxmlformats.org/officeDocument/2006/relationships/hyperlink" Target="file:///C:/Users/SusanneV/AppData/Local/Microsoft/Windows/INetCache/Content.Outlook/T7IGMHWE/Dansk%20utredning.pdf" TargetMode="External"/><Relationship Id="rId5" Type="http://schemas.openxmlformats.org/officeDocument/2006/relationships/hyperlink" Target="https://www.naturvardsverket.se/Miljoarbete-i-samhallet/Miljoarbete-i-Sverige/Regeringsuppdrag/Redovisade-2019/Atgarder-om-utslapp-av-mikroplaster-till-vattenmiljo/" TargetMode="External"/><Relationship Id="rId10" Type="http://schemas.openxmlformats.org/officeDocument/2006/relationships/hyperlink" Target="http://ltu.diva-portal.org/smash/record.jsf?pid=diva2%3A1075759&amp;dswid=7272" TargetMode="External"/><Relationship Id="rId4" Type="http://schemas.openxmlformats.org/officeDocument/2006/relationships/webSettings" Target="webSettings.xml"/><Relationship Id="rId9" Type="http://schemas.openxmlformats.org/officeDocument/2006/relationships/hyperlink" Target="http://www.diva-portal.org/smash/get/diva2:1070293/FULLTEXT01.p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3297</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Vävare</dc:creator>
  <cp:keywords/>
  <dc:description/>
  <cp:lastModifiedBy>Charlotte Mäkelä</cp:lastModifiedBy>
  <cp:revision>2</cp:revision>
  <dcterms:created xsi:type="dcterms:W3CDTF">2019-06-13T07:02:00Z</dcterms:created>
  <dcterms:modified xsi:type="dcterms:W3CDTF">2019-06-13T07:02:00Z</dcterms:modified>
</cp:coreProperties>
</file>