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lang w:val="sv-FI" w:eastAsia="en-US"/>
        </w:rPr>
        <w:id w:val="-2063854248"/>
        <w:docPartObj>
          <w:docPartGallery w:val="Cover Pages"/>
          <w:docPartUnique/>
        </w:docPartObj>
      </w:sdtPr>
      <w:sdtEndPr>
        <w:rPr>
          <w:rFonts w:ascii="Times New Roman" w:eastAsiaTheme="minorHAnsi" w:hAnsi="Times New Roman" w:cs="Times New Roman"/>
          <w:sz w:val="24"/>
          <w:szCs w:val="24"/>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442"/>
          </w:tblGrid>
          <w:tr w:rsidR="008773D4" w:rsidTr="008773D4">
            <w:sdt>
              <w:sdtPr>
                <w:rPr>
                  <w:rFonts w:asciiTheme="majorHAnsi" w:eastAsiaTheme="majorEastAsia" w:hAnsiTheme="majorHAnsi" w:cstheme="majorBidi"/>
                  <w:lang w:val="sv-FI" w:eastAsia="en-US"/>
                </w:rPr>
                <w:alias w:val="Företag"/>
                <w:id w:val="13406915"/>
                <w:dataBinding w:prefixMappings="xmlns:ns0='http://schemas.openxmlformats.org/officeDocument/2006/extended-properties'" w:xpath="/ns0:Properties[1]/ns0:Company[1]" w:storeItemID="{6668398D-A668-4E3E-A5EB-62B293D839F1}"/>
                <w:text/>
              </w:sdtPr>
              <w:sdtEndPr>
                <w:rPr>
                  <w:lang w:val="en-GB" w:eastAsia="en-GB"/>
                </w:rPr>
              </w:sdtEndPr>
              <w:sdtContent>
                <w:tc>
                  <w:tcPr>
                    <w:tcW w:w="7442" w:type="dxa"/>
                    <w:tcMar>
                      <w:top w:w="216" w:type="dxa"/>
                      <w:left w:w="115" w:type="dxa"/>
                      <w:bottom w:w="216" w:type="dxa"/>
                      <w:right w:w="115" w:type="dxa"/>
                    </w:tcMar>
                  </w:tcPr>
                  <w:p w:rsidR="008773D4" w:rsidRDefault="008773D4">
                    <w:pPr>
                      <w:pStyle w:val="Ingetavstnd"/>
                      <w:rPr>
                        <w:rFonts w:asciiTheme="majorHAnsi" w:eastAsiaTheme="majorEastAsia" w:hAnsiTheme="majorHAnsi" w:cstheme="majorBidi"/>
                      </w:rPr>
                    </w:pPr>
                    <w:r>
                      <w:rPr>
                        <w:rFonts w:asciiTheme="majorHAnsi" w:eastAsiaTheme="majorEastAsia" w:hAnsiTheme="majorHAnsi" w:cstheme="majorBidi"/>
                        <w:lang w:val="sv-FI"/>
                      </w:rPr>
                      <w:t>Ålands landskapsregering</w:t>
                    </w:r>
                  </w:p>
                </w:tc>
              </w:sdtContent>
            </w:sdt>
          </w:tr>
          <w:tr w:rsidR="008773D4" w:rsidTr="008773D4">
            <w:tc>
              <w:tcPr>
                <w:tcW w:w="7442" w:type="dxa"/>
              </w:tcPr>
              <w:sdt>
                <w:sdtPr>
                  <w:rPr>
                    <w:rFonts w:asciiTheme="majorHAnsi" w:eastAsiaTheme="majorEastAsia" w:hAnsiTheme="majorHAnsi" w:cstheme="majorBidi"/>
                    <w:color w:val="4F81BD" w:themeColor="accent1"/>
                    <w:sz w:val="80"/>
                    <w:szCs w:val="80"/>
                  </w:rPr>
                  <w:alias w:val="Rubrik"/>
                  <w:id w:val="13406919"/>
                  <w:dataBinding w:prefixMappings="xmlns:ns0='http://schemas.openxmlformats.org/package/2006/metadata/core-properties' xmlns:ns1='http://purl.org/dc/elements/1.1/'" w:xpath="/ns0:coreProperties[1]/ns1:title[1]" w:storeItemID="{6C3C8BC8-F283-45AE-878A-BAB7291924A1}"/>
                  <w:text/>
                </w:sdtPr>
                <w:sdtEndPr/>
                <w:sdtContent>
                  <w:p w:rsidR="008773D4" w:rsidRDefault="008773D4" w:rsidP="008773D4">
                    <w:pPr>
                      <w:pStyle w:val="Ingetavstnd"/>
                      <w:rPr>
                        <w:rFonts w:asciiTheme="majorHAnsi" w:eastAsiaTheme="majorEastAsia" w:hAnsiTheme="majorHAnsi" w:cstheme="majorBidi"/>
                        <w:color w:val="4F81BD" w:themeColor="accent1"/>
                        <w:sz w:val="80"/>
                        <w:szCs w:val="80"/>
                      </w:rPr>
                    </w:pPr>
                    <w:proofErr w:type="spellStart"/>
                    <w:r>
                      <w:rPr>
                        <w:rFonts w:asciiTheme="majorHAnsi" w:eastAsiaTheme="majorEastAsia" w:hAnsiTheme="majorHAnsi" w:cstheme="majorBidi"/>
                        <w:color w:val="4F81BD" w:themeColor="accent1"/>
                        <w:sz w:val="80"/>
                        <w:szCs w:val="80"/>
                      </w:rPr>
                      <w:t>Utvärdering</w:t>
                    </w:r>
                    <w:proofErr w:type="spellEnd"/>
                    <w:r>
                      <w:rPr>
                        <w:rFonts w:asciiTheme="majorHAnsi" w:eastAsiaTheme="majorEastAsia" w:hAnsiTheme="majorHAnsi" w:cstheme="majorBidi"/>
                        <w:color w:val="4F81BD" w:themeColor="accent1"/>
                        <w:sz w:val="80"/>
                        <w:szCs w:val="80"/>
                      </w:rPr>
                      <w:t xml:space="preserve"> </w:t>
                    </w:r>
                    <w:proofErr w:type="spellStart"/>
                    <w:r>
                      <w:rPr>
                        <w:rFonts w:asciiTheme="majorHAnsi" w:eastAsiaTheme="majorEastAsia" w:hAnsiTheme="majorHAnsi" w:cstheme="majorBidi"/>
                        <w:color w:val="4F81BD" w:themeColor="accent1"/>
                        <w:sz w:val="80"/>
                        <w:szCs w:val="80"/>
                      </w:rPr>
                      <w:t>av</w:t>
                    </w:r>
                    <w:proofErr w:type="spellEnd"/>
                    <w:r>
                      <w:rPr>
                        <w:rFonts w:asciiTheme="majorHAnsi" w:eastAsiaTheme="majorEastAsia" w:hAnsiTheme="majorHAnsi" w:cstheme="majorBidi"/>
                        <w:color w:val="4F81BD" w:themeColor="accent1"/>
                        <w:sz w:val="80"/>
                        <w:szCs w:val="80"/>
                      </w:rPr>
                      <w:t xml:space="preserve"> </w:t>
                    </w:r>
                    <w:proofErr w:type="spellStart"/>
                    <w:r>
                      <w:rPr>
                        <w:rFonts w:asciiTheme="majorHAnsi" w:eastAsiaTheme="majorEastAsia" w:hAnsiTheme="majorHAnsi" w:cstheme="majorBidi"/>
                        <w:color w:val="4F81BD" w:themeColor="accent1"/>
                        <w:sz w:val="80"/>
                        <w:szCs w:val="80"/>
                      </w:rPr>
                      <w:t>avbytarsystemet</w:t>
                    </w:r>
                    <w:proofErr w:type="spellEnd"/>
                  </w:p>
                </w:sdtContent>
              </w:sdt>
            </w:tc>
          </w:tr>
          <w:tr w:rsidR="008773D4" w:rsidTr="008773D4">
            <w:sdt>
              <w:sdtPr>
                <w:rPr>
                  <w:rFonts w:asciiTheme="majorHAnsi" w:eastAsiaTheme="majorEastAsia" w:hAnsiTheme="majorHAnsi" w:cstheme="majorBidi"/>
                  <w:lang w:val="sv-FI"/>
                </w:rPr>
                <w:alias w:val="Underrubrik"/>
                <w:id w:val="13406923"/>
                <w:dataBinding w:prefixMappings="xmlns:ns0='http://schemas.openxmlformats.org/package/2006/metadata/core-properties' xmlns:ns1='http://purl.org/dc/elements/1.1/'" w:xpath="/ns0:coreProperties[1]/ns1:subject[1]" w:storeItemID="{6C3C8BC8-F283-45AE-878A-BAB7291924A1}"/>
                <w:text/>
              </w:sdtPr>
              <w:sdtEndPr/>
              <w:sdtContent>
                <w:tc>
                  <w:tcPr>
                    <w:tcW w:w="7442" w:type="dxa"/>
                    <w:tcMar>
                      <w:top w:w="216" w:type="dxa"/>
                      <w:left w:w="115" w:type="dxa"/>
                      <w:bottom w:w="216" w:type="dxa"/>
                      <w:right w:w="115" w:type="dxa"/>
                    </w:tcMar>
                  </w:tcPr>
                  <w:p w:rsidR="008773D4" w:rsidRPr="008773D4" w:rsidRDefault="008773D4" w:rsidP="00DB5F9E">
                    <w:pPr>
                      <w:pStyle w:val="Ingetavstnd"/>
                      <w:rPr>
                        <w:rFonts w:asciiTheme="majorHAnsi" w:eastAsiaTheme="majorEastAsia" w:hAnsiTheme="majorHAnsi" w:cstheme="majorBidi"/>
                        <w:lang w:val="sv-FI"/>
                      </w:rPr>
                    </w:pPr>
                    <w:r w:rsidRPr="008773D4">
                      <w:rPr>
                        <w:rFonts w:asciiTheme="majorHAnsi" w:eastAsiaTheme="majorEastAsia" w:hAnsiTheme="majorHAnsi" w:cstheme="majorBidi"/>
                        <w:lang w:val="sv-FI"/>
                      </w:rPr>
                      <w:t xml:space="preserve">Intervjuundersökning och analys av </w:t>
                    </w:r>
                    <w:r w:rsidR="00DB5F9E">
                      <w:rPr>
                        <w:rFonts w:asciiTheme="majorHAnsi" w:eastAsiaTheme="majorEastAsia" w:hAnsiTheme="majorHAnsi" w:cstheme="majorBidi"/>
                        <w:lang w:val="sv-FI"/>
                      </w:rPr>
                      <w:t xml:space="preserve">landskapslag om </w:t>
                    </w:r>
                    <w:r w:rsidRPr="008773D4">
                      <w:rPr>
                        <w:rFonts w:asciiTheme="majorHAnsi" w:eastAsiaTheme="majorEastAsia" w:hAnsiTheme="majorHAnsi" w:cstheme="majorBidi"/>
                        <w:lang w:val="sv-FI"/>
                      </w:rPr>
                      <w:t>avbytar</w:t>
                    </w:r>
                    <w:r>
                      <w:rPr>
                        <w:rFonts w:asciiTheme="majorHAnsi" w:eastAsiaTheme="majorEastAsia" w:hAnsiTheme="majorHAnsi" w:cstheme="majorBidi"/>
                        <w:lang w:val="sv-FI"/>
                      </w:rPr>
                      <w:t>s</w:t>
                    </w:r>
                    <w:r w:rsidR="00DB5F9E">
                      <w:rPr>
                        <w:rFonts w:asciiTheme="majorHAnsi" w:eastAsiaTheme="majorEastAsia" w:hAnsiTheme="majorHAnsi" w:cstheme="majorBidi"/>
                        <w:lang w:val="sv-FI"/>
                      </w:rPr>
                      <w:t>töd</w:t>
                    </w:r>
                    <w:r>
                      <w:rPr>
                        <w:rFonts w:asciiTheme="majorHAnsi" w:eastAsiaTheme="majorEastAsia" w:hAnsiTheme="majorHAnsi" w:cstheme="majorBidi"/>
                        <w:lang w:val="sv-FI"/>
                      </w:rPr>
                      <w:t xml:space="preserve"> som infördes</w:t>
                    </w:r>
                    <w:r w:rsidR="00DB5F9E">
                      <w:rPr>
                        <w:rFonts w:asciiTheme="majorHAnsi" w:eastAsiaTheme="majorEastAsia" w:hAnsiTheme="majorHAnsi" w:cstheme="majorBidi"/>
                        <w:lang w:val="sv-FI"/>
                      </w:rPr>
                      <w:t xml:space="preserve"> i landskapet från år </w:t>
                    </w:r>
                    <w:r>
                      <w:rPr>
                        <w:rFonts w:asciiTheme="majorHAnsi" w:eastAsiaTheme="majorEastAsia" w:hAnsiTheme="majorHAnsi" w:cstheme="majorBidi"/>
                        <w:lang w:val="sv-FI"/>
                      </w:rPr>
                      <w:t>2015</w:t>
                    </w:r>
                  </w:p>
                </w:tc>
              </w:sdtContent>
            </w:sdt>
          </w:tr>
        </w:tbl>
        <w:p w:rsidR="008773D4" w:rsidRDefault="008773D4">
          <w:r>
            <w:rPr>
              <w:noProof/>
              <w:sz w:val="20"/>
              <w:lang w:eastAsia="sv-FI"/>
            </w:rPr>
            <w:drawing>
              <wp:anchor distT="0" distB="0" distL="114300" distR="114300" simplePos="0" relativeHeight="251659264" behindDoc="0" locked="0" layoutInCell="1" allowOverlap="1" wp14:anchorId="0FE7701D" wp14:editId="3CC4D08B">
                <wp:simplePos x="0" y="0"/>
                <wp:positionH relativeFrom="column">
                  <wp:posOffset>-42545</wp:posOffset>
                </wp:positionH>
                <wp:positionV relativeFrom="paragraph">
                  <wp:posOffset>-480696</wp:posOffset>
                </wp:positionV>
                <wp:extent cx="3153068" cy="638175"/>
                <wp:effectExtent l="0" t="0" r="9525" b="0"/>
                <wp:wrapNone/>
                <wp:docPr id="1" name="Bildobjekt 1" descr="C:\Documents and Settings\Administratör\Mina dokument\Logon\regeringen_svartvi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ör\Mina dokument\Logon\regeringen_svartvit.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68083" cy="64121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73D4" w:rsidRDefault="008773D4"/>
        <w:tbl>
          <w:tblPr>
            <w:tblpPr w:leftFromText="187" w:rightFromText="187" w:horzAnchor="margin" w:tblpXSpec="center" w:tblpYSpec="bottom"/>
            <w:tblW w:w="4000" w:type="pct"/>
            <w:tblLook w:val="04A0" w:firstRow="1" w:lastRow="0" w:firstColumn="1" w:lastColumn="0" w:noHBand="0" w:noVBand="1"/>
          </w:tblPr>
          <w:tblGrid>
            <w:gridCol w:w="7442"/>
          </w:tblGrid>
          <w:tr w:rsidR="008773D4">
            <w:tc>
              <w:tcPr>
                <w:tcW w:w="7672" w:type="dxa"/>
                <w:tcMar>
                  <w:top w:w="216" w:type="dxa"/>
                  <w:left w:w="115" w:type="dxa"/>
                  <w:bottom w:w="216" w:type="dxa"/>
                  <w:right w:w="115" w:type="dxa"/>
                </w:tcMar>
              </w:tcPr>
              <w:p w:rsidR="008773D4" w:rsidRPr="00DB5F9E" w:rsidRDefault="008773D4">
                <w:pPr>
                  <w:pStyle w:val="Ingetavstnd"/>
                  <w:rPr>
                    <w:color w:val="4F81BD" w:themeColor="accent1"/>
                    <w:lang w:val="sv-FI"/>
                  </w:rPr>
                </w:pPr>
              </w:p>
            </w:tc>
          </w:tr>
        </w:tbl>
        <w:p w:rsidR="008773D4" w:rsidRDefault="008773D4"/>
        <w:p w:rsidR="008773D4" w:rsidRDefault="008773D4">
          <w:pPr>
            <w:rPr>
              <w:rFonts w:ascii="Times New Roman" w:hAnsi="Times New Roman" w:cs="Times New Roman"/>
              <w:sz w:val="24"/>
              <w:szCs w:val="24"/>
            </w:rPr>
          </w:pPr>
          <w:r>
            <w:rPr>
              <w:rFonts w:ascii="Times New Roman" w:hAnsi="Times New Roman" w:cs="Times New Roman"/>
              <w:sz w:val="24"/>
              <w:szCs w:val="24"/>
            </w:rPr>
            <w:br w:type="page"/>
          </w:r>
        </w:p>
      </w:sdtContent>
    </w:sdt>
    <w:p w:rsidR="00347D36" w:rsidRPr="00F13E98" w:rsidRDefault="001C4ECD" w:rsidP="00F13E98">
      <w:pPr>
        <w:jc w:val="both"/>
        <w:rPr>
          <w:rFonts w:ascii="Times New Roman" w:hAnsi="Times New Roman" w:cs="Times New Roman"/>
          <w:b/>
          <w:sz w:val="24"/>
          <w:szCs w:val="24"/>
        </w:rPr>
      </w:pPr>
      <w:r w:rsidRPr="00F13E98">
        <w:rPr>
          <w:rFonts w:ascii="Times New Roman" w:hAnsi="Times New Roman" w:cs="Times New Roman"/>
          <w:b/>
          <w:sz w:val="24"/>
          <w:szCs w:val="24"/>
        </w:rPr>
        <w:lastRenderedPageBreak/>
        <w:t>Utvärdering av</w:t>
      </w:r>
      <w:r w:rsidR="00BF7516" w:rsidRPr="00F13E98">
        <w:rPr>
          <w:rFonts w:ascii="Times New Roman" w:hAnsi="Times New Roman" w:cs="Times New Roman"/>
          <w:b/>
          <w:sz w:val="24"/>
          <w:szCs w:val="24"/>
        </w:rPr>
        <w:t xml:space="preserve"> </w:t>
      </w:r>
      <w:r w:rsidR="00F03F81">
        <w:rPr>
          <w:rFonts w:ascii="Times New Roman" w:hAnsi="Times New Roman" w:cs="Times New Roman"/>
          <w:b/>
          <w:sz w:val="24"/>
          <w:szCs w:val="24"/>
        </w:rPr>
        <w:t>landskapsl</w:t>
      </w:r>
      <w:r w:rsidRPr="00F13E98">
        <w:rPr>
          <w:rFonts w:ascii="Times New Roman" w:hAnsi="Times New Roman" w:cs="Times New Roman"/>
          <w:b/>
          <w:sz w:val="24"/>
          <w:szCs w:val="24"/>
        </w:rPr>
        <w:t>agen om a</w:t>
      </w:r>
      <w:r w:rsidR="00BF7516" w:rsidRPr="00F13E98">
        <w:rPr>
          <w:rFonts w:ascii="Times New Roman" w:hAnsi="Times New Roman" w:cs="Times New Roman"/>
          <w:b/>
          <w:sz w:val="24"/>
          <w:szCs w:val="24"/>
        </w:rPr>
        <w:t>vbytar</w:t>
      </w:r>
      <w:r w:rsidRPr="00F13E98">
        <w:rPr>
          <w:rFonts w:ascii="Times New Roman" w:hAnsi="Times New Roman" w:cs="Times New Roman"/>
          <w:b/>
          <w:sz w:val="24"/>
          <w:szCs w:val="24"/>
        </w:rPr>
        <w:t xml:space="preserve">stöd </w:t>
      </w:r>
    </w:p>
    <w:p w:rsidR="00DB5F9E" w:rsidRDefault="00DB5F9E" w:rsidP="00F03F81">
      <w:pPr>
        <w:pStyle w:val="Rubrik2"/>
        <w:numPr>
          <w:ilvl w:val="0"/>
          <w:numId w:val="26"/>
        </w:numPr>
      </w:pPr>
      <w:r>
        <w:t>Inledning</w:t>
      </w:r>
    </w:p>
    <w:p w:rsidR="00DB5F9E" w:rsidRDefault="00DB5F9E" w:rsidP="00DB5F9E">
      <w:pPr>
        <w:pStyle w:val="Liststycke"/>
        <w:jc w:val="both"/>
        <w:rPr>
          <w:rFonts w:ascii="Times New Roman" w:hAnsi="Times New Roman" w:cs="Times New Roman"/>
          <w:sz w:val="24"/>
          <w:szCs w:val="24"/>
        </w:rPr>
      </w:pPr>
      <w:r>
        <w:rPr>
          <w:rFonts w:ascii="Times New Roman" w:hAnsi="Times New Roman" w:cs="Times New Roman"/>
          <w:sz w:val="24"/>
          <w:szCs w:val="24"/>
        </w:rPr>
        <w:t xml:space="preserve">När Landskapslagen om avbytarstöd infördes på Åland år 2015 innebar det en övergång från ett system där lantbrukaren kunde välja mellan att anlita en landskapsanställd avbytare eller en av landskapet finansierad privatanställd avbytare både till sin ledighet </w:t>
      </w:r>
      <w:proofErr w:type="gramStart"/>
      <w:r>
        <w:rPr>
          <w:rFonts w:ascii="Times New Roman" w:hAnsi="Times New Roman" w:cs="Times New Roman"/>
          <w:sz w:val="24"/>
          <w:szCs w:val="24"/>
        </w:rPr>
        <w:t>och</w:t>
      </w:r>
      <w:proofErr w:type="gramEnd"/>
      <w:r>
        <w:rPr>
          <w:rFonts w:ascii="Times New Roman" w:hAnsi="Times New Roman" w:cs="Times New Roman"/>
          <w:sz w:val="24"/>
          <w:szCs w:val="24"/>
        </w:rPr>
        <w:t xml:space="preserve"> eventuell sjukledighet</w:t>
      </w:r>
      <w:r w:rsidR="00E26A87">
        <w:rPr>
          <w:rFonts w:ascii="Times New Roman" w:hAnsi="Times New Roman" w:cs="Times New Roman"/>
          <w:sz w:val="24"/>
          <w:szCs w:val="24"/>
        </w:rPr>
        <w:t xml:space="preserve"> </w:t>
      </w:r>
      <w:r w:rsidR="00E26A87" w:rsidRPr="003E7538">
        <w:rPr>
          <w:rFonts w:ascii="Times New Roman" w:hAnsi="Times New Roman" w:cs="Times New Roman"/>
          <w:sz w:val="24"/>
          <w:szCs w:val="24"/>
        </w:rPr>
        <w:t>till ett system med endast privatanställd avbytare</w:t>
      </w:r>
      <w:r w:rsidRPr="003E7538">
        <w:rPr>
          <w:rFonts w:ascii="Times New Roman" w:hAnsi="Times New Roman" w:cs="Times New Roman"/>
          <w:sz w:val="24"/>
          <w:szCs w:val="24"/>
        </w:rPr>
        <w:t xml:space="preserve">. </w:t>
      </w:r>
      <w:r>
        <w:rPr>
          <w:rFonts w:ascii="Times New Roman" w:hAnsi="Times New Roman" w:cs="Times New Roman"/>
          <w:sz w:val="24"/>
          <w:szCs w:val="24"/>
        </w:rPr>
        <w:t xml:space="preserve">I samband med </w:t>
      </w:r>
      <w:r w:rsidR="00A84227">
        <w:rPr>
          <w:rFonts w:ascii="Times New Roman" w:hAnsi="Times New Roman" w:cs="Times New Roman"/>
          <w:sz w:val="24"/>
          <w:szCs w:val="24"/>
        </w:rPr>
        <w:t>beredningen av lagstif</w:t>
      </w:r>
      <w:r w:rsidR="00623201">
        <w:rPr>
          <w:rFonts w:ascii="Times New Roman" w:hAnsi="Times New Roman" w:cs="Times New Roman"/>
          <w:sz w:val="24"/>
          <w:szCs w:val="24"/>
        </w:rPr>
        <w:t>t</w:t>
      </w:r>
      <w:r w:rsidR="00A84227">
        <w:rPr>
          <w:rFonts w:ascii="Times New Roman" w:hAnsi="Times New Roman" w:cs="Times New Roman"/>
          <w:sz w:val="24"/>
          <w:szCs w:val="24"/>
        </w:rPr>
        <w:t>ningen</w:t>
      </w:r>
      <w:r w:rsidR="00623201">
        <w:rPr>
          <w:rFonts w:ascii="Times New Roman" w:hAnsi="Times New Roman" w:cs="Times New Roman"/>
          <w:sz w:val="24"/>
          <w:szCs w:val="24"/>
        </w:rPr>
        <w:t xml:space="preserve"> uppmanades landskapsregeringen av Finans- och näringsutskottet att inom tre år från implementeringen genomföra en utvärdering av utfallet av den nya lagstiftningen. I</w:t>
      </w:r>
      <w:r w:rsidR="000A6D19">
        <w:rPr>
          <w:rFonts w:ascii="Times New Roman" w:hAnsi="Times New Roman" w:cs="Times New Roman"/>
          <w:sz w:val="24"/>
          <w:szCs w:val="24"/>
        </w:rPr>
        <w:t xml:space="preserve"> r</w:t>
      </w:r>
      <w:r w:rsidR="000A6D19">
        <w:rPr>
          <w:rFonts w:ascii="Times New Roman" w:hAnsi="Times New Roman" w:cs="Times New Roman"/>
          <w:lang w:val="sv-SE"/>
        </w:rPr>
        <w:t>apporten från arbetsgruppen för utarbetande av mjölkstrategi för Åland föreslås också som en av åtgärderna för att utveckla den åländska mjölknäringen att en utvärdering av avbytarsystemet genomförs</w:t>
      </w:r>
      <w:r w:rsidR="00F03F81">
        <w:rPr>
          <w:rFonts w:ascii="Times New Roman" w:hAnsi="Times New Roman" w:cs="Times New Roman"/>
          <w:lang w:val="sv-SE"/>
        </w:rPr>
        <w:t xml:space="preserve">. </w:t>
      </w:r>
      <w:r w:rsidR="00F03F81" w:rsidRPr="00813FFF">
        <w:rPr>
          <w:rFonts w:ascii="Times New Roman" w:hAnsi="Times New Roman" w:cs="Times New Roman"/>
          <w:sz w:val="24"/>
          <w:szCs w:val="24"/>
        </w:rPr>
        <w:t xml:space="preserve">Arbetsgruppen </w:t>
      </w:r>
      <w:r w:rsidR="00F03F81">
        <w:rPr>
          <w:rFonts w:ascii="Times New Roman" w:hAnsi="Times New Roman" w:cs="Times New Roman"/>
          <w:sz w:val="24"/>
          <w:szCs w:val="24"/>
        </w:rPr>
        <w:t>för genomförande av mjölkstrategin fick sedan</w:t>
      </w:r>
      <w:r w:rsidR="00F03F81" w:rsidRPr="00813FFF">
        <w:rPr>
          <w:rFonts w:ascii="Times New Roman" w:hAnsi="Times New Roman" w:cs="Times New Roman"/>
          <w:sz w:val="24"/>
          <w:szCs w:val="24"/>
        </w:rPr>
        <w:t xml:space="preserve"> i uppdrag att följa upp och utvärdera implementeringen av det nya avbytarssystemet samt föreslå ytterligare åtgärder inom ramen för befintliga budgetmedel för att effektivera genomförandet av det nya avbytarsystemet</w:t>
      </w:r>
      <w:r>
        <w:rPr>
          <w:rFonts w:ascii="Times New Roman" w:hAnsi="Times New Roman" w:cs="Times New Roman"/>
          <w:sz w:val="24"/>
          <w:szCs w:val="24"/>
        </w:rPr>
        <w:t xml:space="preserve"> </w:t>
      </w:r>
      <w:r w:rsidR="00F03F81">
        <w:rPr>
          <w:rFonts w:ascii="Times New Roman" w:hAnsi="Times New Roman" w:cs="Times New Roman"/>
          <w:sz w:val="24"/>
          <w:szCs w:val="24"/>
        </w:rPr>
        <w:t>vilket man gjort i denna rapport.</w:t>
      </w:r>
    </w:p>
    <w:p w:rsidR="00F03F81" w:rsidRPr="00DB5F9E" w:rsidRDefault="00F03F81" w:rsidP="00DB5F9E">
      <w:pPr>
        <w:pStyle w:val="Liststycke"/>
        <w:jc w:val="both"/>
        <w:rPr>
          <w:rFonts w:ascii="Times New Roman" w:hAnsi="Times New Roman" w:cs="Times New Roman"/>
          <w:sz w:val="24"/>
          <w:szCs w:val="24"/>
        </w:rPr>
      </w:pPr>
    </w:p>
    <w:p w:rsidR="00C24C1B" w:rsidRPr="00F13E98" w:rsidRDefault="00DB5F9E" w:rsidP="00F03F81">
      <w:pPr>
        <w:pStyle w:val="Rubrik2"/>
        <w:numPr>
          <w:ilvl w:val="0"/>
          <w:numId w:val="26"/>
        </w:numPr>
      </w:pPr>
      <w:r>
        <w:t>Bakgrund</w:t>
      </w:r>
    </w:p>
    <w:p w:rsidR="006E73FA" w:rsidRPr="00F13E98" w:rsidRDefault="006E73FA" w:rsidP="00F03F81">
      <w:pPr>
        <w:pStyle w:val="Rubrik3"/>
        <w:numPr>
          <w:ilvl w:val="1"/>
          <w:numId w:val="26"/>
        </w:numPr>
      </w:pPr>
      <w:r w:rsidRPr="00F13E98">
        <w:t xml:space="preserve">Avbytarutvecklingen på Åland </w:t>
      </w:r>
    </w:p>
    <w:p w:rsidR="003025F1" w:rsidRPr="00F13E98" w:rsidRDefault="00C36E0D" w:rsidP="00F13E98">
      <w:pPr>
        <w:pStyle w:val="Liststycke"/>
        <w:jc w:val="both"/>
        <w:rPr>
          <w:rFonts w:ascii="Times New Roman" w:hAnsi="Times New Roman" w:cs="Times New Roman"/>
          <w:sz w:val="24"/>
          <w:szCs w:val="24"/>
        </w:rPr>
      </w:pPr>
      <w:r>
        <w:rPr>
          <w:rFonts w:ascii="Times New Roman" w:hAnsi="Times New Roman" w:cs="Times New Roman"/>
          <w:sz w:val="24"/>
          <w:szCs w:val="24"/>
        </w:rPr>
        <w:t>M</w:t>
      </w:r>
      <w:r w:rsidR="00C24C1B" w:rsidRPr="00F13E98">
        <w:rPr>
          <w:rFonts w:ascii="Times New Roman" w:hAnsi="Times New Roman" w:cs="Times New Roman"/>
          <w:sz w:val="24"/>
          <w:szCs w:val="24"/>
        </w:rPr>
        <w:t>jölkgårdarnas antal över tid har</w:t>
      </w:r>
      <w:r>
        <w:rPr>
          <w:rFonts w:ascii="Times New Roman" w:hAnsi="Times New Roman" w:cs="Times New Roman"/>
          <w:sz w:val="24"/>
          <w:szCs w:val="24"/>
        </w:rPr>
        <w:t xml:space="preserve"> ungefär </w:t>
      </w:r>
      <w:r w:rsidR="00C24C1B" w:rsidRPr="00F13E98">
        <w:rPr>
          <w:rFonts w:ascii="Times New Roman" w:hAnsi="Times New Roman" w:cs="Times New Roman"/>
          <w:sz w:val="24"/>
          <w:szCs w:val="24"/>
        </w:rPr>
        <w:t xml:space="preserve">halverats med 10 års mellanrum. </w:t>
      </w:r>
      <w:r w:rsidR="00462B05" w:rsidRPr="00F13E98">
        <w:rPr>
          <w:rFonts w:ascii="Times New Roman" w:hAnsi="Times New Roman" w:cs="Times New Roman"/>
          <w:sz w:val="24"/>
          <w:szCs w:val="24"/>
        </w:rPr>
        <w:t>Det innebär att behovet av avbytar</w:t>
      </w:r>
      <w:r w:rsidR="008D4B2F" w:rsidRPr="00F13E98">
        <w:rPr>
          <w:rFonts w:ascii="Times New Roman" w:hAnsi="Times New Roman" w:cs="Times New Roman"/>
          <w:sz w:val="24"/>
          <w:szCs w:val="24"/>
        </w:rPr>
        <w:t>e samtidigt minskat</w:t>
      </w:r>
      <w:r w:rsidR="00462B05" w:rsidRPr="00F13E98">
        <w:rPr>
          <w:rFonts w:ascii="Times New Roman" w:hAnsi="Times New Roman" w:cs="Times New Roman"/>
          <w:sz w:val="24"/>
          <w:szCs w:val="24"/>
        </w:rPr>
        <w:t xml:space="preserve">. Mindre justeringar av lagstiftningen om djurgårdars rätt till avbytare har </w:t>
      </w:r>
      <w:r w:rsidR="008D4B2F" w:rsidRPr="00F13E98">
        <w:rPr>
          <w:rFonts w:ascii="Times New Roman" w:hAnsi="Times New Roman" w:cs="Times New Roman"/>
          <w:sz w:val="24"/>
          <w:szCs w:val="24"/>
        </w:rPr>
        <w:t>genom</w:t>
      </w:r>
      <w:r w:rsidR="00462B05" w:rsidRPr="00F13E98">
        <w:rPr>
          <w:rFonts w:ascii="Times New Roman" w:hAnsi="Times New Roman" w:cs="Times New Roman"/>
          <w:sz w:val="24"/>
          <w:szCs w:val="24"/>
        </w:rPr>
        <w:t xml:space="preserve"> åren skett med jämna mellanrum. </w:t>
      </w:r>
      <w:r w:rsidR="008D4B2F" w:rsidRPr="00F13E98">
        <w:rPr>
          <w:rFonts w:ascii="Times New Roman" w:hAnsi="Times New Roman" w:cs="Times New Roman"/>
          <w:sz w:val="24"/>
          <w:szCs w:val="24"/>
        </w:rPr>
        <w:t xml:space="preserve">På Åland har landskapsregeringen varit avbytarverksamhetens huvudman. </w:t>
      </w:r>
      <w:r w:rsidR="00462B05" w:rsidRPr="00F13E98">
        <w:rPr>
          <w:rFonts w:ascii="Times New Roman" w:hAnsi="Times New Roman" w:cs="Times New Roman"/>
          <w:sz w:val="24"/>
          <w:szCs w:val="24"/>
        </w:rPr>
        <w:t xml:space="preserve">En privatisering av verksamheten har diskuterats sedan år 2010, men den </w:t>
      </w:r>
      <w:r w:rsidR="00C24C1B" w:rsidRPr="00F13E98">
        <w:rPr>
          <w:rFonts w:ascii="Times New Roman" w:hAnsi="Times New Roman" w:cs="Times New Roman"/>
          <w:sz w:val="24"/>
          <w:szCs w:val="24"/>
        </w:rPr>
        <w:t xml:space="preserve">revidering av lagstiftningen </w:t>
      </w:r>
      <w:r w:rsidR="00462B05" w:rsidRPr="00F13E98">
        <w:rPr>
          <w:rFonts w:ascii="Times New Roman" w:hAnsi="Times New Roman" w:cs="Times New Roman"/>
          <w:sz w:val="24"/>
          <w:szCs w:val="24"/>
        </w:rPr>
        <w:t>som skedde då</w:t>
      </w:r>
      <w:r w:rsidR="00C24C1B" w:rsidRPr="00F13E98">
        <w:rPr>
          <w:rFonts w:ascii="Times New Roman" w:hAnsi="Times New Roman" w:cs="Times New Roman"/>
          <w:sz w:val="24"/>
          <w:szCs w:val="24"/>
        </w:rPr>
        <w:t xml:space="preserve">, </w:t>
      </w:r>
      <w:r w:rsidR="00462B05" w:rsidRPr="00F13E98">
        <w:rPr>
          <w:rFonts w:ascii="Times New Roman" w:hAnsi="Times New Roman" w:cs="Times New Roman"/>
          <w:sz w:val="24"/>
          <w:szCs w:val="24"/>
        </w:rPr>
        <w:t xml:space="preserve">var </w:t>
      </w:r>
      <w:r w:rsidR="003025F1" w:rsidRPr="00F13E98">
        <w:rPr>
          <w:rFonts w:ascii="Times New Roman" w:hAnsi="Times New Roman" w:cs="Times New Roman"/>
          <w:sz w:val="24"/>
          <w:szCs w:val="24"/>
        </w:rPr>
        <w:t xml:space="preserve">i stället </w:t>
      </w:r>
      <w:r w:rsidR="008D4B2F" w:rsidRPr="00F13E98">
        <w:rPr>
          <w:rFonts w:ascii="Times New Roman" w:hAnsi="Times New Roman" w:cs="Times New Roman"/>
          <w:sz w:val="24"/>
          <w:szCs w:val="24"/>
        </w:rPr>
        <w:t>att det infördes en avgift per avbytare och dag. Ytterligare utökades rätten att ta betalt för de landskapsanställda avbytarnas tjänster, så att det tillkom en extra avgift för långledigheter och i de fall där helgernas antal årligen överskred tre. E</w:t>
      </w:r>
      <w:r w:rsidR="003025F1" w:rsidRPr="00F13E98">
        <w:rPr>
          <w:rFonts w:ascii="Times New Roman" w:hAnsi="Times New Roman" w:cs="Times New Roman"/>
          <w:sz w:val="24"/>
          <w:szCs w:val="24"/>
        </w:rPr>
        <w:t>n</w:t>
      </w:r>
      <w:r w:rsidR="00955ACA" w:rsidRPr="00F13E98">
        <w:rPr>
          <w:rFonts w:ascii="Times New Roman" w:hAnsi="Times New Roman" w:cs="Times New Roman"/>
          <w:sz w:val="24"/>
          <w:szCs w:val="24"/>
        </w:rPr>
        <w:t xml:space="preserve"> radikal </w:t>
      </w:r>
      <w:r w:rsidR="00462B05" w:rsidRPr="00F13E98">
        <w:rPr>
          <w:rFonts w:ascii="Times New Roman" w:hAnsi="Times New Roman" w:cs="Times New Roman"/>
          <w:sz w:val="24"/>
          <w:szCs w:val="24"/>
        </w:rPr>
        <w:t>minskning av rättigheten till lediga dag</w:t>
      </w:r>
      <w:r w:rsidR="003025F1" w:rsidRPr="00F13E98">
        <w:rPr>
          <w:rFonts w:ascii="Times New Roman" w:hAnsi="Times New Roman" w:cs="Times New Roman"/>
          <w:sz w:val="24"/>
          <w:szCs w:val="24"/>
        </w:rPr>
        <w:t>ar för andra djurhållande bönder än mjölkproducenterna (frånsett de allra största gårdarna)</w:t>
      </w:r>
      <w:r w:rsidR="008D4B2F" w:rsidRPr="00F13E98">
        <w:rPr>
          <w:rFonts w:ascii="Times New Roman" w:hAnsi="Times New Roman" w:cs="Times New Roman"/>
          <w:sz w:val="24"/>
          <w:szCs w:val="24"/>
        </w:rPr>
        <w:t xml:space="preserve"> genomfördes samtidigt</w:t>
      </w:r>
      <w:r w:rsidR="003025F1" w:rsidRPr="00F13E98">
        <w:rPr>
          <w:rFonts w:ascii="Times New Roman" w:hAnsi="Times New Roman" w:cs="Times New Roman"/>
          <w:sz w:val="24"/>
          <w:szCs w:val="24"/>
        </w:rPr>
        <w:t xml:space="preserve">. </w:t>
      </w:r>
    </w:p>
    <w:p w:rsidR="006F0EFD" w:rsidRPr="00F13E98" w:rsidRDefault="006F0EFD" w:rsidP="00F13E98">
      <w:pPr>
        <w:ind w:left="720"/>
        <w:jc w:val="both"/>
        <w:rPr>
          <w:rFonts w:ascii="Times New Roman" w:hAnsi="Times New Roman" w:cs="Times New Roman"/>
          <w:sz w:val="24"/>
          <w:szCs w:val="24"/>
        </w:rPr>
      </w:pPr>
      <w:r w:rsidRPr="00F13E98">
        <w:rPr>
          <w:rFonts w:ascii="Times New Roman" w:hAnsi="Times New Roman" w:cs="Times New Roman"/>
          <w:sz w:val="24"/>
          <w:szCs w:val="24"/>
        </w:rPr>
        <w:t xml:space="preserve">I samband med första tilläggsbudgeten år 2012 (den s.k. omställningsbudgeten) fattade Ålands lagting beslut om att avbytarsystemet skulle reformeras så att ingen ersättning skulle utgå för ledighet men att det skulle avsättas </w:t>
      </w:r>
      <w:proofErr w:type="gramStart"/>
      <w:r w:rsidRPr="00F13E98">
        <w:rPr>
          <w:rFonts w:ascii="Times New Roman" w:hAnsi="Times New Roman" w:cs="Times New Roman"/>
          <w:sz w:val="24"/>
          <w:szCs w:val="24"/>
        </w:rPr>
        <w:t>200.000</w:t>
      </w:r>
      <w:proofErr w:type="gramEnd"/>
      <w:r w:rsidRPr="00F13E98">
        <w:rPr>
          <w:rFonts w:ascii="Times New Roman" w:hAnsi="Times New Roman" w:cs="Times New Roman"/>
          <w:sz w:val="24"/>
          <w:szCs w:val="24"/>
        </w:rPr>
        <w:t xml:space="preserve"> euro för ersättning för vikariehjälp i privat regi. Ändringen skulle träda i kraft från</w:t>
      </w:r>
      <w:r w:rsidR="00C36E0D">
        <w:rPr>
          <w:rFonts w:ascii="Times New Roman" w:hAnsi="Times New Roman" w:cs="Times New Roman"/>
          <w:sz w:val="24"/>
          <w:szCs w:val="24"/>
        </w:rPr>
        <w:t xml:space="preserve"> år</w:t>
      </w:r>
      <w:r w:rsidRPr="00F13E98">
        <w:rPr>
          <w:rFonts w:ascii="Times New Roman" w:hAnsi="Times New Roman" w:cs="Times New Roman"/>
          <w:sz w:val="24"/>
          <w:szCs w:val="24"/>
        </w:rPr>
        <w:t xml:space="preserve"> 2015 och förvaltningen fick i uppdrag att revidera lagstiftningen kring avbytarsystemet enligt detta.</w:t>
      </w:r>
    </w:p>
    <w:p w:rsidR="006F0EFD" w:rsidRPr="00F13E98" w:rsidRDefault="006F0EFD" w:rsidP="00F13E98">
      <w:pPr>
        <w:ind w:left="720"/>
        <w:jc w:val="both"/>
        <w:rPr>
          <w:rFonts w:ascii="Times New Roman" w:hAnsi="Times New Roman" w:cs="Times New Roman"/>
          <w:sz w:val="24"/>
          <w:szCs w:val="24"/>
        </w:rPr>
      </w:pPr>
      <w:r w:rsidRPr="00F13E98">
        <w:rPr>
          <w:rFonts w:ascii="Times New Roman" w:hAnsi="Times New Roman" w:cs="Times New Roman"/>
          <w:sz w:val="24"/>
          <w:szCs w:val="24"/>
        </w:rPr>
        <w:t>I samband med beredningen av lagstiftningen konstaterades att en förutsättning för att vikariehjälpen skall kunna utföras på privat basis är att det finns ett tillräckligt jämt utbud av avbytartjänster. Det konstaterades att vikariehjälpen i sig inte är tillräcklig för att skapa en efterfråga som g</w:t>
      </w:r>
      <w:r w:rsidR="001E2634" w:rsidRPr="00F13E98">
        <w:rPr>
          <w:rFonts w:ascii="Times New Roman" w:hAnsi="Times New Roman" w:cs="Times New Roman"/>
          <w:sz w:val="24"/>
          <w:szCs w:val="24"/>
        </w:rPr>
        <w:t xml:space="preserve">aranterar ett privat utbud. Med bakgrund i detta föreslogs en modell inom ramen för den beslutade budgeten med delfinansierad ledighet och vikariehjälp i syfte att skapa ett kontinuerlig efterfrågan och utbud av avbytartjänster. </w:t>
      </w:r>
    </w:p>
    <w:p w:rsidR="005E1589" w:rsidRPr="00F13E98" w:rsidRDefault="001E2634" w:rsidP="00F13E98">
      <w:pPr>
        <w:ind w:left="720"/>
        <w:jc w:val="both"/>
        <w:rPr>
          <w:rFonts w:ascii="Times New Roman" w:hAnsi="Times New Roman" w:cs="Times New Roman"/>
          <w:sz w:val="24"/>
          <w:szCs w:val="24"/>
        </w:rPr>
      </w:pPr>
      <w:r w:rsidRPr="00F13E98">
        <w:rPr>
          <w:rFonts w:ascii="Times New Roman" w:hAnsi="Times New Roman" w:cs="Times New Roman"/>
          <w:sz w:val="24"/>
          <w:szCs w:val="24"/>
        </w:rPr>
        <w:lastRenderedPageBreak/>
        <w:t xml:space="preserve">Efter ytterligare anpassningar och med en till </w:t>
      </w:r>
      <w:proofErr w:type="gramStart"/>
      <w:r w:rsidRPr="00F13E98">
        <w:rPr>
          <w:rFonts w:ascii="Times New Roman" w:hAnsi="Times New Roman" w:cs="Times New Roman"/>
          <w:sz w:val="24"/>
          <w:szCs w:val="24"/>
        </w:rPr>
        <w:t>340.000</w:t>
      </w:r>
      <w:proofErr w:type="gramEnd"/>
      <w:r w:rsidRPr="00F13E98">
        <w:rPr>
          <w:rFonts w:ascii="Times New Roman" w:hAnsi="Times New Roman" w:cs="Times New Roman"/>
          <w:sz w:val="24"/>
          <w:szCs w:val="24"/>
        </w:rPr>
        <w:t xml:space="preserve"> euro utökad budget infördes år</w:t>
      </w:r>
      <w:r w:rsidR="00EC4B82" w:rsidRPr="00F13E98">
        <w:rPr>
          <w:rFonts w:ascii="Times New Roman" w:hAnsi="Times New Roman" w:cs="Times New Roman"/>
          <w:sz w:val="24"/>
          <w:szCs w:val="24"/>
        </w:rPr>
        <w:t xml:space="preserve"> 2015 </w:t>
      </w:r>
      <w:r w:rsidRPr="00F13E98">
        <w:rPr>
          <w:rFonts w:ascii="Times New Roman" w:hAnsi="Times New Roman" w:cs="Times New Roman"/>
          <w:sz w:val="24"/>
          <w:szCs w:val="24"/>
        </w:rPr>
        <w:t xml:space="preserve">den nya </w:t>
      </w:r>
      <w:r w:rsidR="00EC4B82" w:rsidRPr="00F13E98">
        <w:rPr>
          <w:rFonts w:ascii="Times New Roman" w:hAnsi="Times New Roman" w:cs="Times New Roman"/>
          <w:sz w:val="24"/>
          <w:szCs w:val="24"/>
        </w:rPr>
        <w:t>lag</w:t>
      </w:r>
      <w:r w:rsidRPr="00F13E98">
        <w:rPr>
          <w:rFonts w:ascii="Times New Roman" w:hAnsi="Times New Roman" w:cs="Times New Roman"/>
          <w:sz w:val="24"/>
          <w:szCs w:val="24"/>
        </w:rPr>
        <w:t>en om avbytarservice</w:t>
      </w:r>
      <w:r w:rsidR="00EC4B82" w:rsidRPr="00F13E98">
        <w:rPr>
          <w:rFonts w:ascii="Times New Roman" w:hAnsi="Times New Roman" w:cs="Times New Roman"/>
          <w:sz w:val="24"/>
          <w:szCs w:val="24"/>
        </w:rPr>
        <w:t>, vilket innebar en total privati</w:t>
      </w:r>
      <w:r w:rsidR="00941CE6" w:rsidRPr="00F13E98">
        <w:rPr>
          <w:rFonts w:ascii="Times New Roman" w:hAnsi="Times New Roman" w:cs="Times New Roman"/>
          <w:sz w:val="24"/>
          <w:szCs w:val="24"/>
        </w:rPr>
        <w:t>sering</w:t>
      </w:r>
      <w:r w:rsidR="00DB5F9E">
        <w:rPr>
          <w:rFonts w:ascii="Times New Roman" w:hAnsi="Times New Roman" w:cs="Times New Roman"/>
          <w:sz w:val="24"/>
          <w:szCs w:val="24"/>
        </w:rPr>
        <w:t xml:space="preserve"> i enlighet med omställningsbudgetens intentioner</w:t>
      </w:r>
      <w:r w:rsidR="00941CE6" w:rsidRPr="00F13E98">
        <w:rPr>
          <w:rFonts w:ascii="Times New Roman" w:hAnsi="Times New Roman" w:cs="Times New Roman"/>
          <w:sz w:val="24"/>
          <w:szCs w:val="24"/>
        </w:rPr>
        <w:t xml:space="preserve">. </w:t>
      </w:r>
      <w:r w:rsidRPr="00F13E98">
        <w:rPr>
          <w:rFonts w:ascii="Times New Roman" w:hAnsi="Times New Roman" w:cs="Times New Roman"/>
          <w:sz w:val="24"/>
          <w:szCs w:val="24"/>
        </w:rPr>
        <w:t xml:space="preserve">Budgeten om </w:t>
      </w:r>
      <w:proofErr w:type="gramStart"/>
      <w:r w:rsidRPr="00F13E98">
        <w:rPr>
          <w:rFonts w:ascii="Times New Roman" w:hAnsi="Times New Roman" w:cs="Times New Roman"/>
          <w:sz w:val="24"/>
          <w:szCs w:val="24"/>
        </w:rPr>
        <w:t>340.000</w:t>
      </w:r>
      <w:proofErr w:type="gramEnd"/>
      <w:r w:rsidRPr="00F13E98">
        <w:rPr>
          <w:rFonts w:ascii="Times New Roman" w:hAnsi="Times New Roman" w:cs="Times New Roman"/>
          <w:sz w:val="24"/>
          <w:szCs w:val="24"/>
        </w:rPr>
        <w:t xml:space="preserve"> euro innebar ändock en årlig inbesparing med 200</w:t>
      </w:r>
      <w:r w:rsidR="00D25C07">
        <w:rPr>
          <w:rFonts w:ascii="Times New Roman" w:hAnsi="Times New Roman" w:cs="Times New Roman"/>
          <w:sz w:val="24"/>
          <w:szCs w:val="24"/>
        </w:rPr>
        <w:t>.000</w:t>
      </w:r>
      <w:r w:rsidRPr="00F13E98">
        <w:rPr>
          <w:rFonts w:ascii="Times New Roman" w:hAnsi="Times New Roman" w:cs="Times New Roman"/>
          <w:sz w:val="24"/>
          <w:szCs w:val="24"/>
        </w:rPr>
        <w:t xml:space="preserve"> till 250</w:t>
      </w:r>
      <w:r w:rsidR="00D25C07">
        <w:rPr>
          <w:rFonts w:ascii="Times New Roman" w:hAnsi="Times New Roman" w:cs="Times New Roman"/>
          <w:sz w:val="24"/>
          <w:szCs w:val="24"/>
        </w:rPr>
        <w:t>.000</w:t>
      </w:r>
      <w:r w:rsidRPr="00F13E98">
        <w:rPr>
          <w:rFonts w:ascii="Times New Roman" w:hAnsi="Times New Roman" w:cs="Times New Roman"/>
          <w:sz w:val="24"/>
          <w:szCs w:val="24"/>
        </w:rPr>
        <w:t xml:space="preserve"> euro per</w:t>
      </w:r>
      <w:r w:rsidR="00AB2EB7">
        <w:rPr>
          <w:rFonts w:ascii="Times New Roman" w:hAnsi="Times New Roman" w:cs="Times New Roman"/>
          <w:sz w:val="24"/>
          <w:szCs w:val="24"/>
        </w:rPr>
        <w:t xml:space="preserve"> </w:t>
      </w:r>
      <w:r w:rsidRPr="00F13E98">
        <w:rPr>
          <w:rFonts w:ascii="Times New Roman" w:hAnsi="Times New Roman" w:cs="Times New Roman"/>
          <w:sz w:val="24"/>
          <w:szCs w:val="24"/>
        </w:rPr>
        <w:t xml:space="preserve">år. </w:t>
      </w:r>
      <w:r w:rsidR="00941CE6" w:rsidRPr="00F13E98">
        <w:rPr>
          <w:rFonts w:ascii="Times New Roman" w:hAnsi="Times New Roman" w:cs="Times New Roman"/>
          <w:sz w:val="24"/>
          <w:szCs w:val="24"/>
        </w:rPr>
        <w:t>D</w:t>
      </w:r>
      <w:r w:rsidR="00F8495A" w:rsidRPr="00F13E98">
        <w:rPr>
          <w:rFonts w:ascii="Times New Roman" w:hAnsi="Times New Roman" w:cs="Times New Roman"/>
          <w:sz w:val="24"/>
          <w:szCs w:val="24"/>
        </w:rPr>
        <w:t>e landskapsanställda avbytarna</w:t>
      </w:r>
      <w:r w:rsidR="00DB5F9E">
        <w:rPr>
          <w:rFonts w:ascii="Times New Roman" w:hAnsi="Times New Roman" w:cs="Times New Roman"/>
          <w:sz w:val="24"/>
          <w:szCs w:val="24"/>
        </w:rPr>
        <w:t>s tjänsteförhållande avslutades</w:t>
      </w:r>
      <w:r w:rsidR="00F8495A" w:rsidRPr="00F13E98">
        <w:rPr>
          <w:rFonts w:ascii="Times New Roman" w:hAnsi="Times New Roman" w:cs="Times New Roman"/>
          <w:sz w:val="24"/>
          <w:szCs w:val="24"/>
        </w:rPr>
        <w:t xml:space="preserve"> och landskapsregeringen</w:t>
      </w:r>
      <w:r w:rsidR="00941CE6" w:rsidRPr="00F13E98">
        <w:rPr>
          <w:rFonts w:ascii="Times New Roman" w:hAnsi="Times New Roman" w:cs="Times New Roman"/>
          <w:sz w:val="24"/>
          <w:szCs w:val="24"/>
        </w:rPr>
        <w:t xml:space="preserve"> avsade sig ansvaret att organisera ledighet och vikariehjälp.</w:t>
      </w:r>
      <w:r w:rsidR="00F8495A" w:rsidRPr="00F13E98">
        <w:rPr>
          <w:rFonts w:ascii="Times New Roman" w:hAnsi="Times New Roman" w:cs="Times New Roman"/>
          <w:sz w:val="24"/>
          <w:szCs w:val="24"/>
        </w:rPr>
        <w:t xml:space="preserve"> </w:t>
      </w:r>
      <w:r w:rsidR="00DB5F9E">
        <w:rPr>
          <w:rFonts w:ascii="Times New Roman" w:hAnsi="Times New Roman" w:cs="Times New Roman"/>
          <w:sz w:val="24"/>
          <w:szCs w:val="24"/>
        </w:rPr>
        <w:t>Det nya systemet innebar att privata entreprenörer</w:t>
      </w:r>
      <w:r w:rsidR="00955ACA" w:rsidRPr="00F13E98">
        <w:rPr>
          <w:rFonts w:ascii="Times New Roman" w:hAnsi="Times New Roman" w:cs="Times New Roman"/>
          <w:sz w:val="24"/>
          <w:szCs w:val="24"/>
        </w:rPr>
        <w:t xml:space="preserve"> på landsbygden </w:t>
      </w:r>
      <w:r w:rsidR="00DB5F9E">
        <w:rPr>
          <w:rFonts w:ascii="Times New Roman" w:hAnsi="Times New Roman" w:cs="Times New Roman"/>
          <w:sz w:val="24"/>
          <w:szCs w:val="24"/>
        </w:rPr>
        <w:t>skulle erbjuda de tjänster so</w:t>
      </w:r>
      <w:r w:rsidR="00955ACA" w:rsidRPr="00F13E98">
        <w:rPr>
          <w:rFonts w:ascii="Times New Roman" w:hAnsi="Times New Roman" w:cs="Times New Roman"/>
          <w:sz w:val="24"/>
          <w:szCs w:val="24"/>
        </w:rPr>
        <w:t>m de tidigare l</w:t>
      </w:r>
      <w:r w:rsidR="00DB5F9E">
        <w:rPr>
          <w:rFonts w:ascii="Times New Roman" w:hAnsi="Times New Roman" w:cs="Times New Roman"/>
          <w:sz w:val="24"/>
          <w:szCs w:val="24"/>
        </w:rPr>
        <w:t>andskapsanställda avbytarna erbjudit i landskapsregeringens regi</w:t>
      </w:r>
      <w:r w:rsidR="00955ACA" w:rsidRPr="00F13E98">
        <w:rPr>
          <w:rFonts w:ascii="Times New Roman" w:hAnsi="Times New Roman" w:cs="Times New Roman"/>
          <w:sz w:val="24"/>
          <w:szCs w:val="24"/>
        </w:rPr>
        <w:t xml:space="preserve">. </w:t>
      </w:r>
      <w:r w:rsidR="00941CE6" w:rsidRPr="00F13E98">
        <w:rPr>
          <w:rFonts w:ascii="Times New Roman" w:hAnsi="Times New Roman" w:cs="Times New Roman"/>
          <w:sz w:val="24"/>
          <w:szCs w:val="24"/>
        </w:rPr>
        <w:t>Avbytarhjälpen omvandlades till att enbart bli ett ekonomiskt stöd</w:t>
      </w:r>
      <w:r w:rsidR="006E73FA" w:rsidRPr="00F13E98">
        <w:rPr>
          <w:rFonts w:ascii="Times New Roman" w:hAnsi="Times New Roman" w:cs="Times New Roman"/>
          <w:sz w:val="24"/>
          <w:szCs w:val="24"/>
        </w:rPr>
        <w:t>, som</w:t>
      </w:r>
      <w:r w:rsidR="00941CE6" w:rsidRPr="00F13E98">
        <w:rPr>
          <w:rFonts w:ascii="Times New Roman" w:hAnsi="Times New Roman" w:cs="Times New Roman"/>
          <w:sz w:val="24"/>
          <w:szCs w:val="24"/>
        </w:rPr>
        <w:t xml:space="preserve"> i huvudsak riktades till mjölkproducenterna. </w:t>
      </w:r>
      <w:r w:rsidR="00DB5F9E">
        <w:rPr>
          <w:rFonts w:ascii="Times New Roman" w:hAnsi="Times New Roman" w:cs="Times New Roman"/>
          <w:sz w:val="24"/>
          <w:szCs w:val="24"/>
        </w:rPr>
        <w:t>Mjölkgårdarna</w:t>
      </w:r>
      <w:r w:rsidR="00941CE6" w:rsidRPr="00F13E98">
        <w:rPr>
          <w:rFonts w:ascii="Times New Roman" w:hAnsi="Times New Roman" w:cs="Times New Roman"/>
          <w:sz w:val="24"/>
          <w:szCs w:val="24"/>
        </w:rPr>
        <w:t xml:space="preserve"> kan numera få ersättning för upp till 300 timmar. För övriga djurhållande bönder</w:t>
      </w:r>
      <w:r w:rsidR="00955ACA" w:rsidRPr="00F13E98">
        <w:rPr>
          <w:rFonts w:ascii="Times New Roman" w:hAnsi="Times New Roman" w:cs="Times New Roman"/>
          <w:sz w:val="24"/>
          <w:szCs w:val="24"/>
        </w:rPr>
        <w:t xml:space="preserve"> begränsades</w:t>
      </w:r>
      <w:r w:rsidR="00941CE6" w:rsidRPr="00F13E98">
        <w:rPr>
          <w:rFonts w:ascii="Times New Roman" w:hAnsi="Times New Roman" w:cs="Times New Roman"/>
          <w:sz w:val="24"/>
          <w:szCs w:val="24"/>
        </w:rPr>
        <w:t xml:space="preserve"> rätten till stöd till 75 timmar</w:t>
      </w:r>
      <w:r w:rsidR="006E73FA" w:rsidRPr="00F13E98">
        <w:rPr>
          <w:rFonts w:ascii="Times New Roman" w:hAnsi="Times New Roman" w:cs="Times New Roman"/>
          <w:sz w:val="24"/>
          <w:szCs w:val="24"/>
        </w:rPr>
        <w:t xml:space="preserve"> och nedre gränsen för antal djurenheter på gården då stödet kan utbetalas, höjdes till att motsvara en tänkt tillräcklig utkomst för en person</w:t>
      </w:r>
      <w:r w:rsidR="00DB5F9E">
        <w:rPr>
          <w:rFonts w:ascii="Times New Roman" w:hAnsi="Times New Roman" w:cs="Times New Roman"/>
          <w:sz w:val="24"/>
          <w:szCs w:val="24"/>
        </w:rPr>
        <w:t>, dvs. stödprogrammet riktades i huvudsak till heltidslantbrukare</w:t>
      </w:r>
      <w:r w:rsidR="006E73FA" w:rsidRPr="00F13E98">
        <w:rPr>
          <w:rFonts w:ascii="Times New Roman" w:hAnsi="Times New Roman" w:cs="Times New Roman"/>
          <w:sz w:val="24"/>
          <w:szCs w:val="24"/>
        </w:rPr>
        <w:t>. Gårdar som inte kommer upp i tillräckligt djurantal har heller inte rätt till stöd för vikariehjälp</w:t>
      </w:r>
      <w:r w:rsidR="00955ACA" w:rsidRPr="00F13E98">
        <w:rPr>
          <w:rFonts w:ascii="Times New Roman" w:hAnsi="Times New Roman" w:cs="Times New Roman"/>
          <w:sz w:val="24"/>
          <w:szCs w:val="24"/>
        </w:rPr>
        <w:t>, liksom inte heller andra produktionsinriktningar inom lantbruket (vilket tidigare varit fallet)</w:t>
      </w:r>
      <w:r w:rsidR="006E73FA" w:rsidRPr="00F13E98">
        <w:rPr>
          <w:rFonts w:ascii="Times New Roman" w:hAnsi="Times New Roman" w:cs="Times New Roman"/>
          <w:sz w:val="24"/>
          <w:szCs w:val="24"/>
        </w:rPr>
        <w:t>.</w:t>
      </w:r>
      <w:r w:rsidR="005E1589" w:rsidRPr="00F13E98">
        <w:rPr>
          <w:rFonts w:ascii="Times New Roman" w:hAnsi="Times New Roman" w:cs="Times New Roman"/>
          <w:sz w:val="24"/>
          <w:szCs w:val="24"/>
        </w:rPr>
        <w:t xml:space="preserve"> </w:t>
      </w:r>
    </w:p>
    <w:p w:rsidR="005E1589" w:rsidRPr="00F13E98" w:rsidRDefault="005E1589" w:rsidP="00F03F81">
      <w:pPr>
        <w:pStyle w:val="Rubrik3"/>
        <w:numPr>
          <w:ilvl w:val="1"/>
          <w:numId w:val="26"/>
        </w:numPr>
      </w:pPr>
      <w:r w:rsidRPr="00F13E98">
        <w:t>Avbytarsituationen i Finland</w:t>
      </w:r>
    </w:p>
    <w:p w:rsidR="005E1589" w:rsidRPr="00F13E98" w:rsidRDefault="005E1589" w:rsidP="00F13E98">
      <w:pPr>
        <w:pStyle w:val="Liststycke"/>
        <w:jc w:val="both"/>
        <w:rPr>
          <w:rFonts w:ascii="Times New Roman" w:hAnsi="Times New Roman" w:cs="Times New Roman"/>
          <w:sz w:val="24"/>
          <w:szCs w:val="24"/>
        </w:rPr>
      </w:pPr>
      <w:r w:rsidRPr="00F13E98">
        <w:rPr>
          <w:rFonts w:ascii="Times New Roman" w:hAnsi="Times New Roman" w:cs="Times New Roman"/>
          <w:sz w:val="24"/>
          <w:szCs w:val="24"/>
        </w:rPr>
        <w:t>I Finland har avbytarverksamheten länge lytt under kommunernas ansvarsområde, med ett hundraprocentigt ekonomiskt understöd från LPA. Förmånen ses där som en socialpolitisk förmån, medan den på Åland har lytt under näringsavdelningen.</w:t>
      </w:r>
    </w:p>
    <w:p w:rsidR="005E1589" w:rsidRDefault="005E1589" w:rsidP="00F13E98">
      <w:pPr>
        <w:pStyle w:val="Liststycke"/>
        <w:jc w:val="both"/>
        <w:rPr>
          <w:rFonts w:ascii="Times New Roman" w:hAnsi="Times New Roman" w:cs="Times New Roman"/>
          <w:sz w:val="24"/>
          <w:szCs w:val="24"/>
        </w:rPr>
      </w:pPr>
      <w:r w:rsidRPr="00F13E98">
        <w:rPr>
          <w:rFonts w:ascii="Times New Roman" w:hAnsi="Times New Roman" w:cs="Times New Roman"/>
          <w:sz w:val="24"/>
          <w:szCs w:val="24"/>
        </w:rPr>
        <w:t>Också i Finland har man börjat se över möjligheterna till en privatisering, men än så länge har kommunerna ansvaret över att avbytare</w:t>
      </w:r>
      <w:r w:rsidR="00B202DE" w:rsidRPr="00F13E98">
        <w:rPr>
          <w:rFonts w:ascii="Times New Roman" w:hAnsi="Times New Roman" w:cs="Times New Roman"/>
          <w:sz w:val="24"/>
          <w:szCs w:val="24"/>
        </w:rPr>
        <w:t xml:space="preserve"> finns tillgä</w:t>
      </w:r>
      <w:r w:rsidRPr="00F13E98">
        <w:rPr>
          <w:rFonts w:ascii="Times New Roman" w:hAnsi="Times New Roman" w:cs="Times New Roman"/>
          <w:sz w:val="24"/>
          <w:szCs w:val="24"/>
        </w:rPr>
        <w:t xml:space="preserve">ngliga för vikariehjälp och ledighet. </w:t>
      </w:r>
      <w:r w:rsidR="00B202DE" w:rsidRPr="00F13E98">
        <w:rPr>
          <w:rFonts w:ascii="Times New Roman" w:hAnsi="Times New Roman" w:cs="Times New Roman"/>
          <w:sz w:val="24"/>
          <w:szCs w:val="24"/>
        </w:rPr>
        <w:t xml:space="preserve">Möjlighet till fler än tre helger årligen finns dock inte, och jordbrukarna är skyldiga att ta emot hjälp, ifall den ledande avbytaren har ledig arbetskapacitet. Rätten </w:t>
      </w:r>
      <w:r w:rsidR="003879FB" w:rsidRPr="003E7538">
        <w:rPr>
          <w:rFonts w:ascii="Times New Roman" w:hAnsi="Times New Roman" w:cs="Times New Roman"/>
          <w:sz w:val="24"/>
          <w:szCs w:val="24"/>
        </w:rPr>
        <w:t xml:space="preserve">till 26 lediga dagar per år </w:t>
      </w:r>
      <w:r w:rsidR="00B202DE" w:rsidRPr="00F13E98">
        <w:rPr>
          <w:rFonts w:ascii="Times New Roman" w:hAnsi="Times New Roman" w:cs="Times New Roman"/>
          <w:sz w:val="24"/>
          <w:szCs w:val="24"/>
        </w:rPr>
        <w:t>är personlig, och endast på mindre gårdar kan företagarna tvingas ta ut samtidig ledighet. Ledigheten är avgiftsfri, medan den avgift som tas ut för vikariehjälp grundar sig på företagarens pension</w:t>
      </w:r>
      <w:r w:rsidR="00845C1C">
        <w:rPr>
          <w:rFonts w:ascii="Times New Roman" w:hAnsi="Times New Roman" w:cs="Times New Roman"/>
          <w:sz w:val="24"/>
          <w:szCs w:val="24"/>
        </w:rPr>
        <w:t>s</w:t>
      </w:r>
      <w:r w:rsidR="00B202DE" w:rsidRPr="00F13E98">
        <w:rPr>
          <w:rFonts w:ascii="Times New Roman" w:hAnsi="Times New Roman" w:cs="Times New Roman"/>
          <w:sz w:val="24"/>
          <w:szCs w:val="24"/>
        </w:rPr>
        <w:t>avgift. Vikariehjälp beviljas förutom för sjukdom och olyck</w:t>
      </w:r>
      <w:r w:rsidR="00845C1C">
        <w:rPr>
          <w:rFonts w:ascii="Times New Roman" w:hAnsi="Times New Roman" w:cs="Times New Roman"/>
          <w:sz w:val="24"/>
          <w:szCs w:val="24"/>
        </w:rPr>
        <w:t>s</w:t>
      </w:r>
      <w:r w:rsidR="00B202DE" w:rsidRPr="00F13E98">
        <w:rPr>
          <w:rFonts w:ascii="Times New Roman" w:hAnsi="Times New Roman" w:cs="Times New Roman"/>
          <w:sz w:val="24"/>
          <w:szCs w:val="24"/>
        </w:rPr>
        <w:t xml:space="preserve">fall även på vissa övriga grunder såsom studiedagar, förtroendeuppdrag, egen bröllopsdag mm.  </w:t>
      </w:r>
    </w:p>
    <w:p w:rsidR="000D5A50" w:rsidRPr="003E7538" w:rsidRDefault="00953A40" w:rsidP="00F13E98">
      <w:pPr>
        <w:pStyle w:val="Liststycke"/>
        <w:jc w:val="both"/>
        <w:rPr>
          <w:rFonts w:ascii="Times New Roman" w:hAnsi="Times New Roman" w:cs="Times New Roman"/>
          <w:sz w:val="24"/>
          <w:szCs w:val="24"/>
        </w:rPr>
      </w:pPr>
      <w:r w:rsidRPr="003E7538">
        <w:rPr>
          <w:rFonts w:ascii="Times New Roman" w:hAnsi="Times New Roman" w:cs="Times New Roman"/>
          <w:sz w:val="24"/>
          <w:szCs w:val="24"/>
        </w:rPr>
        <w:t xml:space="preserve">Denna höst har Finlands regering beslutat om ett </w:t>
      </w:r>
      <w:r w:rsidR="00A26481" w:rsidRPr="003E7538">
        <w:rPr>
          <w:rFonts w:ascii="Times New Roman" w:hAnsi="Times New Roman" w:cs="Times New Roman"/>
          <w:sz w:val="24"/>
          <w:szCs w:val="24"/>
        </w:rPr>
        <w:t xml:space="preserve">extra </w:t>
      </w:r>
      <w:r w:rsidRPr="003E7538">
        <w:rPr>
          <w:rFonts w:ascii="Times New Roman" w:hAnsi="Times New Roman" w:cs="Times New Roman"/>
          <w:sz w:val="24"/>
          <w:szCs w:val="24"/>
        </w:rPr>
        <w:t>understöd på 10 miljoner till avbytarservicen</w:t>
      </w:r>
      <w:r w:rsidR="00A26481" w:rsidRPr="003E7538">
        <w:rPr>
          <w:rFonts w:ascii="Times New Roman" w:hAnsi="Times New Roman" w:cs="Times New Roman"/>
          <w:sz w:val="24"/>
          <w:szCs w:val="24"/>
        </w:rPr>
        <w:t xml:space="preserve"> som en följd av den ekonomiska kris som av flera orsaker råder inom jordbruket, och speciellt inom mjölknäringen</w:t>
      </w:r>
      <w:r w:rsidRPr="003E7538">
        <w:rPr>
          <w:rFonts w:ascii="Times New Roman" w:hAnsi="Times New Roman" w:cs="Times New Roman"/>
          <w:sz w:val="24"/>
          <w:szCs w:val="24"/>
        </w:rPr>
        <w:t>. Inom avbytarservicen föreslås pengarna användas främst till att sänka avgiften för vikariehjälp.</w:t>
      </w:r>
    </w:p>
    <w:p w:rsidR="001C4ECD" w:rsidRPr="00F13E98" w:rsidRDefault="00174C53" w:rsidP="00F03F81">
      <w:pPr>
        <w:pStyle w:val="Rubrik2"/>
        <w:numPr>
          <w:ilvl w:val="0"/>
          <w:numId w:val="26"/>
        </w:numPr>
      </w:pPr>
      <w:r w:rsidRPr="00F13E98">
        <w:t>Intervjuernas upplägg</w:t>
      </w:r>
    </w:p>
    <w:p w:rsidR="009B533E" w:rsidRPr="00F13E98" w:rsidRDefault="00720B21" w:rsidP="00845C1C">
      <w:pPr>
        <w:ind w:left="720"/>
        <w:jc w:val="both"/>
        <w:rPr>
          <w:rFonts w:ascii="Times New Roman" w:hAnsi="Times New Roman" w:cs="Times New Roman"/>
          <w:sz w:val="24"/>
          <w:szCs w:val="24"/>
        </w:rPr>
      </w:pPr>
      <w:r>
        <w:rPr>
          <w:rFonts w:ascii="Times New Roman" w:hAnsi="Times New Roman" w:cs="Times New Roman"/>
          <w:sz w:val="24"/>
          <w:szCs w:val="24"/>
        </w:rPr>
        <w:t xml:space="preserve">Grunden </w:t>
      </w:r>
      <w:r w:rsidR="00670A52">
        <w:rPr>
          <w:rFonts w:ascii="Times New Roman" w:hAnsi="Times New Roman" w:cs="Times New Roman"/>
          <w:sz w:val="24"/>
          <w:szCs w:val="24"/>
        </w:rPr>
        <w:t xml:space="preserve">för utvärderingen är en </w:t>
      </w:r>
      <w:r w:rsidRPr="003E7538">
        <w:rPr>
          <w:rFonts w:ascii="Times New Roman" w:hAnsi="Times New Roman" w:cs="Times New Roman"/>
          <w:sz w:val="24"/>
          <w:szCs w:val="24"/>
        </w:rPr>
        <w:t>undersökning</w:t>
      </w:r>
      <w:r w:rsidR="00670A52" w:rsidRPr="003E7538">
        <w:rPr>
          <w:rFonts w:ascii="Times New Roman" w:hAnsi="Times New Roman" w:cs="Times New Roman"/>
          <w:sz w:val="24"/>
          <w:szCs w:val="24"/>
        </w:rPr>
        <w:t xml:space="preserve"> genomförd som telefonintervju</w:t>
      </w:r>
      <w:r w:rsidRPr="003E7538">
        <w:rPr>
          <w:rFonts w:ascii="Times New Roman" w:hAnsi="Times New Roman" w:cs="Times New Roman"/>
          <w:sz w:val="24"/>
          <w:szCs w:val="24"/>
        </w:rPr>
        <w:t xml:space="preserve"> </w:t>
      </w:r>
      <w:r w:rsidR="00670A52" w:rsidRPr="003E7538">
        <w:rPr>
          <w:rFonts w:ascii="Times New Roman" w:hAnsi="Times New Roman" w:cs="Times New Roman"/>
          <w:sz w:val="24"/>
          <w:szCs w:val="24"/>
        </w:rPr>
        <w:t>sommaren 2016</w:t>
      </w:r>
      <w:r w:rsidR="00670A52">
        <w:rPr>
          <w:rFonts w:ascii="Times New Roman" w:hAnsi="Times New Roman" w:cs="Times New Roman"/>
          <w:color w:val="FF0000"/>
          <w:sz w:val="24"/>
          <w:szCs w:val="24"/>
        </w:rPr>
        <w:t xml:space="preserve"> </w:t>
      </w:r>
      <w:r>
        <w:rPr>
          <w:rFonts w:ascii="Times New Roman" w:hAnsi="Times New Roman" w:cs="Times New Roman"/>
          <w:sz w:val="24"/>
          <w:szCs w:val="24"/>
        </w:rPr>
        <w:t xml:space="preserve">samt </w:t>
      </w:r>
      <w:r w:rsidR="00670A52">
        <w:rPr>
          <w:rFonts w:ascii="Times New Roman" w:hAnsi="Times New Roman" w:cs="Times New Roman"/>
          <w:sz w:val="24"/>
          <w:szCs w:val="24"/>
        </w:rPr>
        <w:t xml:space="preserve">en </w:t>
      </w:r>
      <w:r>
        <w:rPr>
          <w:rFonts w:ascii="Times New Roman" w:hAnsi="Times New Roman" w:cs="Times New Roman"/>
          <w:sz w:val="24"/>
          <w:szCs w:val="24"/>
        </w:rPr>
        <w:t xml:space="preserve">sammanställning av </w:t>
      </w:r>
      <w:r w:rsidRPr="003E7538">
        <w:rPr>
          <w:rFonts w:ascii="Times New Roman" w:hAnsi="Times New Roman" w:cs="Times New Roman"/>
          <w:sz w:val="24"/>
          <w:szCs w:val="24"/>
        </w:rPr>
        <w:t>stat</w:t>
      </w:r>
      <w:r w:rsidR="00670A52" w:rsidRPr="003E7538">
        <w:rPr>
          <w:rFonts w:ascii="Times New Roman" w:hAnsi="Times New Roman" w:cs="Times New Roman"/>
          <w:sz w:val="24"/>
          <w:szCs w:val="24"/>
        </w:rPr>
        <w:t>istikmaterial gällande ledighet och</w:t>
      </w:r>
      <w:r w:rsidRPr="003E7538">
        <w:rPr>
          <w:rFonts w:ascii="Times New Roman" w:hAnsi="Times New Roman" w:cs="Times New Roman"/>
          <w:sz w:val="24"/>
          <w:szCs w:val="24"/>
        </w:rPr>
        <w:t xml:space="preserve"> vikariehjälp. </w:t>
      </w:r>
      <w:r>
        <w:rPr>
          <w:rFonts w:ascii="Times New Roman" w:hAnsi="Times New Roman" w:cs="Times New Roman"/>
          <w:sz w:val="24"/>
          <w:szCs w:val="24"/>
        </w:rPr>
        <w:t>Respondenter</w:t>
      </w:r>
      <w:r w:rsidR="00670A52">
        <w:rPr>
          <w:rFonts w:ascii="Times New Roman" w:hAnsi="Times New Roman" w:cs="Times New Roman"/>
          <w:sz w:val="24"/>
          <w:szCs w:val="24"/>
        </w:rPr>
        <w:t xml:space="preserve"> för intervjuerna har varit samtliga</w:t>
      </w:r>
      <w:r>
        <w:rPr>
          <w:rFonts w:ascii="Times New Roman" w:hAnsi="Times New Roman" w:cs="Times New Roman"/>
          <w:sz w:val="24"/>
          <w:szCs w:val="24"/>
        </w:rPr>
        <w:t xml:space="preserve"> mjölk</w:t>
      </w:r>
      <w:r w:rsidR="00670A52">
        <w:rPr>
          <w:rFonts w:ascii="Times New Roman" w:hAnsi="Times New Roman" w:cs="Times New Roman"/>
          <w:sz w:val="24"/>
          <w:szCs w:val="24"/>
        </w:rPr>
        <w:t>producenter</w:t>
      </w:r>
      <w:r>
        <w:rPr>
          <w:rFonts w:ascii="Times New Roman" w:hAnsi="Times New Roman" w:cs="Times New Roman"/>
          <w:sz w:val="24"/>
          <w:szCs w:val="24"/>
        </w:rPr>
        <w:t xml:space="preserve"> samt ett urval </w:t>
      </w:r>
      <w:r w:rsidR="00670A52" w:rsidRPr="003E7538">
        <w:rPr>
          <w:rFonts w:ascii="Times New Roman" w:hAnsi="Times New Roman" w:cs="Times New Roman"/>
          <w:sz w:val="24"/>
          <w:szCs w:val="24"/>
        </w:rPr>
        <w:t>av</w:t>
      </w:r>
      <w:r w:rsidR="00670A52">
        <w:rPr>
          <w:rFonts w:ascii="Times New Roman" w:hAnsi="Times New Roman" w:cs="Times New Roman"/>
          <w:color w:val="FF0000"/>
          <w:sz w:val="24"/>
          <w:szCs w:val="24"/>
        </w:rPr>
        <w:t xml:space="preserve"> </w:t>
      </w:r>
      <w:r w:rsidR="001C4ECD" w:rsidRPr="00F13E98">
        <w:rPr>
          <w:rFonts w:ascii="Times New Roman" w:hAnsi="Times New Roman" w:cs="Times New Roman"/>
          <w:sz w:val="24"/>
          <w:szCs w:val="24"/>
        </w:rPr>
        <w:t xml:space="preserve">de </w:t>
      </w:r>
      <w:r>
        <w:rPr>
          <w:rFonts w:ascii="Times New Roman" w:hAnsi="Times New Roman" w:cs="Times New Roman"/>
          <w:sz w:val="24"/>
          <w:szCs w:val="24"/>
        </w:rPr>
        <w:t xml:space="preserve">övriga </w:t>
      </w:r>
      <w:r w:rsidR="001C4ECD" w:rsidRPr="00F13E98">
        <w:rPr>
          <w:rFonts w:ascii="Times New Roman" w:hAnsi="Times New Roman" w:cs="Times New Roman"/>
          <w:sz w:val="24"/>
          <w:szCs w:val="24"/>
        </w:rPr>
        <w:t>djurbönder som 2014 anhållit om avbytarhjälp/-stöd</w:t>
      </w:r>
      <w:r w:rsidR="003E7538">
        <w:rPr>
          <w:rFonts w:ascii="Times New Roman" w:hAnsi="Times New Roman" w:cs="Times New Roman"/>
          <w:sz w:val="24"/>
          <w:szCs w:val="24"/>
        </w:rPr>
        <w:t>.</w:t>
      </w:r>
      <w:r w:rsidR="00F001EB" w:rsidRPr="00F13E98">
        <w:rPr>
          <w:rFonts w:ascii="Times New Roman" w:hAnsi="Times New Roman" w:cs="Times New Roman"/>
          <w:sz w:val="24"/>
          <w:szCs w:val="24"/>
        </w:rPr>
        <w:t xml:space="preserve"> </w:t>
      </w:r>
      <w:r w:rsidR="009B533E" w:rsidRPr="00F13E98">
        <w:rPr>
          <w:rFonts w:ascii="Times New Roman" w:hAnsi="Times New Roman" w:cs="Times New Roman"/>
          <w:sz w:val="24"/>
          <w:szCs w:val="24"/>
        </w:rPr>
        <w:t>Utvärderingen är g</w:t>
      </w:r>
      <w:r w:rsidR="00670A52">
        <w:rPr>
          <w:rFonts w:ascii="Times New Roman" w:hAnsi="Times New Roman" w:cs="Times New Roman"/>
          <w:sz w:val="24"/>
          <w:szCs w:val="24"/>
        </w:rPr>
        <w:t xml:space="preserve">jord </w:t>
      </w:r>
      <w:r w:rsidR="009B533E" w:rsidRPr="00F13E98">
        <w:rPr>
          <w:rFonts w:ascii="Times New Roman" w:hAnsi="Times New Roman" w:cs="Times New Roman"/>
          <w:sz w:val="24"/>
          <w:szCs w:val="24"/>
        </w:rPr>
        <w:t xml:space="preserve">av Annette </w:t>
      </w:r>
      <w:proofErr w:type="spellStart"/>
      <w:r w:rsidR="009B533E" w:rsidRPr="00F13E98">
        <w:rPr>
          <w:rFonts w:ascii="Times New Roman" w:hAnsi="Times New Roman" w:cs="Times New Roman"/>
          <w:sz w:val="24"/>
          <w:szCs w:val="24"/>
        </w:rPr>
        <w:t>Loumann</w:t>
      </w:r>
      <w:proofErr w:type="spellEnd"/>
      <w:r w:rsidR="009B533E" w:rsidRPr="00F13E98">
        <w:rPr>
          <w:rFonts w:ascii="Times New Roman" w:hAnsi="Times New Roman" w:cs="Times New Roman"/>
          <w:sz w:val="24"/>
          <w:szCs w:val="24"/>
        </w:rPr>
        <w:t xml:space="preserve">, som var ledande avbytare 2006 - 2015. </w:t>
      </w:r>
    </w:p>
    <w:p w:rsidR="00BF7516" w:rsidRPr="00F13E98" w:rsidRDefault="00BF7516" w:rsidP="00845C1C">
      <w:pPr>
        <w:ind w:left="720"/>
        <w:jc w:val="both"/>
        <w:rPr>
          <w:rFonts w:ascii="Times New Roman" w:hAnsi="Times New Roman" w:cs="Times New Roman"/>
          <w:sz w:val="24"/>
          <w:szCs w:val="24"/>
        </w:rPr>
      </w:pPr>
      <w:r w:rsidRPr="00F13E98">
        <w:rPr>
          <w:rFonts w:ascii="Times New Roman" w:hAnsi="Times New Roman" w:cs="Times New Roman"/>
          <w:sz w:val="24"/>
          <w:szCs w:val="24"/>
        </w:rPr>
        <w:t>Mjölk</w:t>
      </w:r>
      <w:r w:rsidR="00720B21">
        <w:rPr>
          <w:rFonts w:ascii="Times New Roman" w:hAnsi="Times New Roman" w:cs="Times New Roman"/>
          <w:sz w:val="24"/>
          <w:szCs w:val="24"/>
        </w:rPr>
        <w:t>producenten</w:t>
      </w:r>
      <w:r w:rsidRPr="00F13E98">
        <w:rPr>
          <w:rFonts w:ascii="Times New Roman" w:hAnsi="Times New Roman" w:cs="Times New Roman"/>
          <w:sz w:val="24"/>
          <w:szCs w:val="24"/>
        </w:rPr>
        <w:t xml:space="preserve"> (</w:t>
      </w:r>
      <w:r w:rsidR="00720B21">
        <w:rPr>
          <w:rFonts w:ascii="Times New Roman" w:hAnsi="Times New Roman" w:cs="Times New Roman"/>
          <w:sz w:val="24"/>
          <w:szCs w:val="24"/>
        </w:rPr>
        <w:t>någondera av producenterna om flera i företaget</w:t>
      </w:r>
      <w:r w:rsidRPr="00F13E98">
        <w:rPr>
          <w:rFonts w:ascii="Times New Roman" w:hAnsi="Times New Roman" w:cs="Times New Roman"/>
          <w:sz w:val="24"/>
          <w:szCs w:val="24"/>
        </w:rPr>
        <w:t>) fick svara på följande frågor:</w:t>
      </w:r>
    </w:p>
    <w:p w:rsidR="00BF7516" w:rsidRPr="00F13E98" w:rsidRDefault="00BF7516" w:rsidP="00F13E98">
      <w:pPr>
        <w:pStyle w:val="Liststycke"/>
        <w:numPr>
          <w:ilvl w:val="0"/>
          <w:numId w:val="3"/>
        </w:numPr>
        <w:jc w:val="both"/>
        <w:rPr>
          <w:rFonts w:ascii="Times New Roman" w:hAnsi="Times New Roman" w:cs="Times New Roman"/>
          <w:sz w:val="24"/>
          <w:szCs w:val="24"/>
        </w:rPr>
      </w:pPr>
      <w:r w:rsidRPr="00F13E98">
        <w:rPr>
          <w:rFonts w:ascii="Times New Roman" w:hAnsi="Times New Roman" w:cs="Times New Roman"/>
          <w:sz w:val="24"/>
          <w:szCs w:val="24"/>
        </w:rPr>
        <w:lastRenderedPageBreak/>
        <w:t>Jämfört med tidigare år, upplever du att den nya lagen för din egen del gjort situationen med avbytare bättre/lika som förr/sämre</w:t>
      </w:r>
    </w:p>
    <w:p w:rsidR="00BF7516" w:rsidRPr="00F13E98" w:rsidRDefault="00BF7516" w:rsidP="00F13E98">
      <w:pPr>
        <w:pStyle w:val="Liststycke"/>
        <w:numPr>
          <w:ilvl w:val="0"/>
          <w:numId w:val="3"/>
        </w:numPr>
        <w:jc w:val="both"/>
        <w:rPr>
          <w:rFonts w:ascii="Times New Roman" w:hAnsi="Times New Roman" w:cs="Times New Roman"/>
          <w:sz w:val="24"/>
          <w:szCs w:val="24"/>
        </w:rPr>
      </w:pPr>
      <w:r w:rsidRPr="00F13E98">
        <w:rPr>
          <w:rFonts w:ascii="Times New Roman" w:hAnsi="Times New Roman" w:cs="Times New Roman"/>
          <w:sz w:val="24"/>
          <w:szCs w:val="24"/>
        </w:rPr>
        <w:t>Har du haft</w:t>
      </w:r>
      <w:r w:rsidR="00720B21">
        <w:rPr>
          <w:rFonts w:ascii="Times New Roman" w:hAnsi="Times New Roman" w:cs="Times New Roman"/>
          <w:sz w:val="24"/>
          <w:szCs w:val="24"/>
        </w:rPr>
        <w:t xml:space="preserve"> problem med att hitta avbytare</w:t>
      </w:r>
      <w:r w:rsidRPr="00F13E98">
        <w:rPr>
          <w:rFonts w:ascii="Times New Roman" w:hAnsi="Times New Roman" w:cs="Times New Roman"/>
          <w:sz w:val="24"/>
          <w:szCs w:val="24"/>
        </w:rPr>
        <w:t>?</w:t>
      </w:r>
    </w:p>
    <w:p w:rsidR="00BF7516" w:rsidRPr="00F13E98" w:rsidRDefault="00BF7516" w:rsidP="00F13E98">
      <w:pPr>
        <w:pStyle w:val="Liststycke"/>
        <w:numPr>
          <w:ilvl w:val="0"/>
          <w:numId w:val="3"/>
        </w:numPr>
        <w:jc w:val="both"/>
        <w:rPr>
          <w:rFonts w:ascii="Times New Roman" w:hAnsi="Times New Roman" w:cs="Times New Roman"/>
          <w:sz w:val="24"/>
          <w:szCs w:val="24"/>
        </w:rPr>
      </w:pPr>
      <w:r w:rsidRPr="00F13E98">
        <w:rPr>
          <w:rFonts w:ascii="Times New Roman" w:hAnsi="Times New Roman" w:cs="Times New Roman"/>
          <w:sz w:val="24"/>
          <w:szCs w:val="24"/>
        </w:rPr>
        <w:t>Har du haft problem med att ha råd med avbytare?</w:t>
      </w:r>
    </w:p>
    <w:p w:rsidR="00BF7516" w:rsidRPr="00F13E98" w:rsidRDefault="00BF7516" w:rsidP="00F13E98">
      <w:pPr>
        <w:pStyle w:val="Liststycke"/>
        <w:numPr>
          <w:ilvl w:val="0"/>
          <w:numId w:val="3"/>
        </w:numPr>
        <w:jc w:val="both"/>
        <w:rPr>
          <w:rFonts w:ascii="Times New Roman" w:hAnsi="Times New Roman" w:cs="Times New Roman"/>
          <w:sz w:val="24"/>
          <w:szCs w:val="24"/>
        </w:rPr>
      </w:pPr>
      <w:r w:rsidRPr="00F13E98">
        <w:rPr>
          <w:rFonts w:ascii="Times New Roman" w:hAnsi="Times New Roman" w:cs="Times New Roman"/>
          <w:sz w:val="24"/>
          <w:szCs w:val="24"/>
        </w:rPr>
        <w:t>Har du under år 2015 haft behov av vikariehjälp och hur har du i så fall löst problemet?</w:t>
      </w:r>
    </w:p>
    <w:p w:rsidR="00BF7516" w:rsidRPr="00F13E98" w:rsidRDefault="0035243C" w:rsidP="00F13E98">
      <w:pPr>
        <w:pStyle w:val="Liststycke"/>
        <w:numPr>
          <w:ilvl w:val="0"/>
          <w:numId w:val="3"/>
        </w:numPr>
        <w:jc w:val="both"/>
        <w:rPr>
          <w:rFonts w:ascii="Times New Roman" w:hAnsi="Times New Roman" w:cs="Times New Roman"/>
          <w:sz w:val="24"/>
          <w:szCs w:val="24"/>
        </w:rPr>
      </w:pPr>
      <w:r w:rsidRPr="00F13E98">
        <w:rPr>
          <w:rFonts w:ascii="Times New Roman" w:hAnsi="Times New Roman" w:cs="Times New Roman"/>
          <w:sz w:val="24"/>
          <w:szCs w:val="24"/>
        </w:rPr>
        <w:t>Har du synpunkter</w:t>
      </w:r>
      <w:r w:rsidR="00BF7516" w:rsidRPr="00F13E98">
        <w:rPr>
          <w:rFonts w:ascii="Times New Roman" w:hAnsi="Times New Roman" w:cs="Times New Roman"/>
          <w:sz w:val="24"/>
          <w:szCs w:val="24"/>
        </w:rPr>
        <w:t xml:space="preserve"> om vad som kunde utvecklas i dagsläget/ tips på förbättringar</w:t>
      </w:r>
    </w:p>
    <w:p w:rsidR="009775B4" w:rsidRPr="00F13E98" w:rsidRDefault="009775B4" w:rsidP="00845C1C">
      <w:pPr>
        <w:ind w:firstLine="720"/>
        <w:jc w:val="both"/>
        <w:rPr>
          <w:rFonts w:ascii="Times New Roman" w:hAnsi="Times New Roman" w:cs="Times New Roman"/>
          <w:sz w:val="24"/>
          <w:szCs w:val="24"/>
        </w:rPr>
      </w:pPr>
      <w:r w:rsidRPr="00F13E98">
        <w:rPr>
          <w:rFonts w:ascii="Times New Roman" w:hAnsi="Times New Roman" w:cs="Times New Roman"/>
          <w:sz w:val="24"/>
          <w:szCs w:val="24"/>
        </w:rPr>
        <w:t>Företagare som har/haft annan djurinriktning fick följande frågor:</w:t>
      </w:r>
    </w:p>
    <w:p w:rsidR="009775B4" w:rsidRPr="00F13E98" w:rsidRDefault="009775B4" w:rsidP="00F13E98">
      <w:pPr>
        <w:pStyle w:val="Liststycke"/>
        <w:numPr>
          <w:ilvl w:val="0"/>
          <w:numId w:val="23"/>
        </w:numPr>
        <w:jc w:val="both"/>
        <w:rPr>
          <w:rFonts w:ascii="Times New Roman" w:hAnsi="Times New Roman" w:cs="Times New Roman"/>
          <w:sz w:val="24"/>
          <w:szCs w:val="24"/>
        </w:rPr>
      </w:pPr>
      <w:r w:rsidRPr="00F13E98">
        <w:rPr>
          <w:rFonts w:ascii="Times New Roman" w:hAnsi="Times New Roman" w:cs="Times New Roman"/>
          <w:sz w:val="24"/>
          <w:szCs w:val="24"/>
        </w:rPr>
        <w:t>Jobbar någon av gårdens företagare med annat arbete?</w:t>
      </w:r>
    </w:p>
    <w:p w:rsidR="009775B4" w:rsidRPr="00F13E98" w:rsidRDefault="009775B4" w:rsidP="00F13E98">
      <w:pPr>
        <w:pStyle w:val="Liststycke"/>
        <w:ind w:hanging="436"/>
        <w:jc w:val="both"/>
        <w:rPr>
          <w:rFonts w:ascii="Times New Roman" w:hAnsi="Times New Roman" w:cs="Times New Roman"/>
          <w:sz w:val="24"/>
          <w:szCs w:val="24"/>
        </w:rPr>
      </w:pPr>
      <w:r w:rsidRPr="00F13E98">
        <w:rPr>
          <w:rFonts w:ascii="Times New Roman" w:hAnsi="Times New Roman" w:cs="Times New Roman"/>
          <w:sz w:val="24"/>
          <w:szCs w:val="24"/>
        </w:rPr>
        <w:t xml:space="preserve"> </w:t>
      </w:r>
      <w:r w:rsidR="003B57A5">
        <w:rPr>
          <w:rFonts w:ascii="Times New Roman" w:hAnsi="Times New Roman" w:cs="Times New Roman"/>
          <w:sz w:val="24"/>
          <w:szCs w:val="24"/>
        </w:rPr>
        <w:tab/>
      </w:r>
      <w:r w:rsidRPr="00F13E98">
        <w:rPr>
          <w:rFonts w:ascii="Times New Roman" w:hAnsi="Times New Roman" w:cs="Times New Roman"/>
          <w:sz w:val="24"/>
          <w:szCs w:val="24"/>
        </w:rPr>
        <w:t>2.</w:t>
      </w:r>
      <w:r w:rsidR="009B533E" w:rsidRPr="00F13E98">
        <w:rPr>
          <w:rFonts w:ascii="Times New Roman" w:hAnsi="Times New Roman" w:cs="Times New Roman"/>
          <w:sz w:val="24"/>
          <w:szCs w:val="24"/>
        </w:rPr>
        <w:t xml:space="preserve">   </w:t>
      </w:r>
      <w:r w:rsidRPr="00F13E98">
        <w:rPr>
          <w:rFonts w:ascii="Times New Roman" w:hAnsi="Times New Roman" w:cs="Times New Roman"/>
          <w:sz w:val="24"/>
          <w:szCs w:val="24"/>
        </w:rPr>
        <w:t>Har det funnits behov av vikariehjälp 2015 – 2016? Hur har man i så fall löst det?</w:t>
      </w:r>
    </w:p>
    <w:p w:rsidR="009775B4" w:rsidRPr="00F13E98" w:rsidRDefault="009775B4" w:rsidP="00F13E98">
      <w:pPr>
        <w:pStyle w:val="Liststycke"/>
        <w:jc w:val="both"/>
        <w:rPr>
          <w:rFonts w:ascii="Times New Roman" w:hAnsi="Times New Roman" w:cs="Times New Roman"/>
          <w:sz w:val="24"/>
          <w:szCs w:val="24"/>
        </w:rPr>
      </w:pPr>
      <w:r w:rsidRPr="00F13E98">
        <w:rPr>
          <w:rFonts w:ascii="Times New Roman" w:hAnsi="Times New Roman" w:cs="Times New Roman"/>
          <w:sz w:val="24"/>
          <w:szCs w:val="24"/>
        </w:rPr>
        <w:t xml:space="preserve">3. </w:t>
      </w:r>
      <w:r w:rsidR="009B533E" w:rsidRPr="00F13E98">
        <w:rPr>
          <w:rFonts w:ascii="Times New Roman" w:hAnsi="Times New Roman" w:cs="Times New Roman"/>
          <w:sz w:val="24"/>
          <w:szCs w:val="24"/>
        </w:rPr>
        <w:t xml:space="preserve">  </w:t>
      </w:r>
      <w:r w:rsidRPr="00F13E98">
        <w:rPr>
          <w:rFonts w:ascii="Times New Roman" w:hAnsi="Times New Roman" w:cs="Times New Roman"/>
          <w:sz w:val="24"/>
          <w:szCs w:val="24"/>
        </w:rPr>
        <w:t>Inverkan av förändringen 2010? Från 33 till 15 dagar</w:t>
      </w:r>
      <w:r w:rsidR="00AC7413" w:rsidRPr="00F13E98">
        <w:rPr>
          <w:rFonts w:ascii="Times New Roman" w:hAnsi="Times New Roman" w:cs="Times New Roman"/>
          <w:sz w:val="24"/>
          <w:szCs w:val="24"/>
        </w:rPr>
        <w:t xml:space="preserve"> alternativt 24 till 10 dagar</w:t>
      </w:r>
    </w:p>
    <w:p w:rsidR="009775B4" w:rsidRPr="00F13E98" w:rsidRDefault="009775B4" w:rsidP="00F13E98">
      <w:pPr>
        <w:pStyle w:val="Liststycke"/>
        <w:jc w:val="both"/>
        <w:rPr>
          <w:rFonts w:ascii="Times New Roman" w:hAnsi="Times New Roman" w:cs="Times New Roman"/>
          <w:sz w:val="24"/>
          <w:szCs w:val="24"/>
        </w:rPr>
      </w:pPr>
      <w:r w:rsidRPr="00F13E98">
        <w:rPr>
          <w:rFonts w:ascii="Times New Roman" w:hAnsi="Times New Roman" w:cs="Times New Roman"/>
          <w:sz w:val="24"/>
          <w:szCs w:val="24"/>
        </w:rPr>
        <w:t xml:space="preserve">4. </w:t>
      </w:r>
      <w:r w:rsidR="009B533E" w:rsidRPr="00F13E98">
        <w:rPr>
          <w:rFonts w:ascii="Times New Roman" w:hAnsi="Times New Roman" w:cs="Times New Roman"/>
          <w:sz w:val="24"/>
          <w:szCs w:val="24"/>
        </w:rPr>
        <w:t xml:space="preserve">  </w:t>
      </w:r>
      <w:r w:rsidRPr="00F13E98">
        <w:rPr>
          <w:rFonts w:ascii="Times New Roman" w:hAnsi="Times New Roman" w:cs="Times New Roman"/>
          <w:sz w:val="24"/>
          <w:szCs w:val="24"/>
        </w:rPr>
        <w:t xml:space="preserve">Nya avbytarlagens inverkan – </w:t>
      </w:r>
      <w:r w:rsidR="00AC7413" w:rsidRPr="00F13E98">
        <w:rPr>
          <w:rFonts w:ascii="Times New Roman" w:hAnsi="Times New Roman" w:cs="Times New Roman"/>
          <w:sz w:val="24"/>
          <w:szCs w:val="24"/>
        </w:rPr>
        <w:t>har du hitta</w:t>
      </w:r>
      <w:r w:rsidRPr="00F13E98">
        <w:rPr>
          <w:rFonts w:ascii="Times New Roman" w:hAnsi="Times New Roman" w:cs="Times New Roman"/>
          <w:sz w:val="24"/>
          <w:szCs w:val="24"/>
        </w:rPr>
        <w:t>t alternativt haft råd med avbytare?</w:t>
      </w:r>
    </w:p>
    <w:p w:rsidR="009775B4" w:rsidRPr="00F13E98" w:rsidRDefault="009775B4" w:rsidP="00F13E98">
      <w:pPr>
        <w:pStyle w:val="Liststycke"/>
        <w:jc w:val="both"/>
        <w:rPr>
          <w:rFonts w:ascii="Times New Roman" w:hAnsi="Times New Roman" w:cs="Times New Roman"/>
          <w:sz w:val="24"/>
          <w:szCs w:val="24"/>
        </w:rPr>
      </w:pPr>
      <w:r w:rsidRPr="00F13E98">
        <w:rPr>
          <w:rFonts w:ascii="Times New Roman" w:hAnsi="Times New Roman" w:cs="Times New Roman"/>
          <w:sz w:val="24"/>
          <w:szCs w:val="24"/>
        </w:rPr>
        <w:t>5.</w:t>
      </w:r>
      <w:r w:rsidR="009B533E" w:rsidRPr="00F13E98">
        <w:rPr>
          <w:rFonts w:ascii="Times New Roman" w:hAnsi="Times New Roman" w:cs="Times New Roman"/>
          <w:sz w:val="24"/>
          <w:szCs w:val="24"/>
        </w:rPr>
        <w:t xml:space="preserve"> </w:t>
      </w:r>
      <w:r w:rsidRPr="00F13E98">
        <w:rPr>
          <w:rFonts w:ascii="Times New Roman" w:hAnsi="Times New Roman" w:cs="Times New Roman"/>
          <w:sz w:val="24"/>
          <w:szCs w:val="24"/>
        </w:rPr>
        <w:t xml:space="preserve"> </w:t>
      </w:r>
      <w:r w:rsidR="009B533E" w:rsidRPr="00F13E98">
        <w:rPr>
          <w:rFonts w:ascii="Times New Roman" w:hAnsi="Times New Roman" w:cs="Times New Roman"/>
          <w:sz w:val="24"/>
          <w:szCs w:val="24"/>
        </w:rPr>
        <w:t xml:space="preserve"> </w:t>
      </w:r>
      <w:r w:rsidRPr="00F13E98">
        <w:rPr>
          <w:rFonts w:ascii="Times New Roman" w:hAnsi="Times New Roman" w:cs="Times New Roman"/>
          <w:sz w:val="24"/>
          <w:szCs w:val="24"/>
        </w:rPr>
        <w:t>Har den nya lagstiftningen lett till förändringar i djurantalet?</w:t>
      </w:r>
    </w:p>
    <w:p w:rsidR="009775B4" w:rsidRPr="00F13E98" w:rsidRDefault="009775B4" w:rsidP="003879FB">
      <w:pPr>
        <w:pStyle w:val="Liststycke"/>
        <w:ind w:left="1134" w:hanging="414"/>
        <w:jc w:val="both"/>
        <w:rPr>
          <w:rFonts w:ascii="Times New Roman" w:hAnsi="Times New Roman" w:cs="Times New Roman"/>
          <w:sz w:val="24"/>
          <w:szCs w:val="24"/>
        </w:rPr>
      </w:pPr>
      <w:r w:rsidRPr="00F13E98">
        <w:rPr>
          <w:rFonts w:ascii="Times New Roman" w:hAnsi="Times New Roman" w:cs="Times New Roman"/>
          <w:sz w:val="24"/>
          <w:szCs w:val="24"/>
        </w:rPr>
        <w:t>6.</w:t>
      </w:r>
      <w:r w:rsidR="009B533E" w:rsidRPr="00F13E98">
        <w:rPr>
          <w:rFonts w:ascii="Times New Roman" w:hAnsi="Times New Roman" w:cs="Times New Roman"/>
          <w:sz w:val="24"/>
          <w:szCs w:val="24"/>
        </w:rPr>
        <w:t xml:space="preserve"> </w:t>
      </w:r>
      <w:r w:rsidRPr="00F13E98">
        <w:rPr>
          <w:rFonts w:ascii="Times New Roman" w:hAnsi="Times New Roman" w:cs="Times New Roman"/>
          <w:sz w:val="24"/>
          <w:szCs w:val="24"/>
        </w:rPr>
        <w:t xml:space="preserve"> Anser du </w:t>
      </w:r>
      <w:r w:rsidR="003879FB">
        <w:rPr>
          <w:rFonts w:ascii="Times New Roman" w:hAnsi="Times New Roman" w:cs="Times New Roman"/>
          <w:sz w:val="24"/>
          <w:szCs w:val="24"/>
        </w:rPr>
        <w:t xml:space="preserve">att </w:t>
      </w:r>
      <w:r w:rsidRPr="00F13E98">
        <w:rPr>
          <w:rFonts w:ascii="Times New Roman" w:hAnsi="Times New Roman" w:cs="Times New Roman"/>
          <w:sz w:val="24"/>
          <w:szCs w:val="24"/>
        </w:rPr>
        <w:t>fördelningen</w:t>
      </w:r>
      <w:r w:rsidR="00955ACA" w:rsidRPr="00F13E98">
        <w:rPr>
          <w:rFonts w:ascii="Times New Roman" w:hAnsi="Times New Roman" w:cs="Times New Roman"/>
          <w:sz w:val="24"/>
          <w:szCs w:val="24"/>
        </w:rPr>
        <w:t xml:space="preserve"> av</w:t>
      </w:r>
      <w:r w:rsidRPr="00F13E98">
        <w:rPr>
          <w:rFonts w:ascii="Times New Roman" w:hAnsi="Times New Roman" w:cs="Times New Roman"/>
          <w:sz w:val="24"/>
          <w:szCs w:val="24"/>
        </w:rPr>
        <w:t xml:space="preserve"> antal</w:t>
      </w:r>
      <w:r w:rsidR="00955ACA" w:rsidRPr="00F13E98">
        <w:rPr>
          <w:rFonts w:ascii="Times New Roman" w:hAnsi="Times New Roman" w:cs="Times New Roman"/>
          <w:sz w:val="24"/>
          <w:szCs w:val="24"/>
        </w:rPr>
        <w:t>et</w:t>
      </w:r>
      <w:r w:rsidRPr="00F13E98">
        <w:rPr>
          <w:rFonts w:ascii="Times New Roman" w:hAnsi="Times New Roman" w:cs="Times New Roman"/>
          <w:sz w:val="24"/>
          <w:szCs w:val="24"/>
        </w:rPr>
        <w:t xml:space="preserve"> avbytartimma</w:t>
      </w:r>
      <w:r w:rsidR="003879FB">
        <w:rPr>
          <w:rFonts w:ascii="Times New Roman" w:hAnsi="Times New Roman" w:cs="Times New Roman"/>
          <w:sz w:val="24"/>
          <w:szCs w:val="24"/>
        </w:rPr>
        <w:t xml:space="preserve">r mellan mjölkgårdar och övriga </w:t>
      </w:r>
      <w:r w:rsidRPr="00F13E98">
        <w:rPr>
          <w:rFonts w:ascii="Times New Roman" w:hAnsi="Times New Roman" w:cs="Times New Roman"/>
          <w:sz w:val="24"/>
          <w:szCs w:val="24"/>
        </w:rPr>
        <w:t xml:space="preserve">är </w:t>
      </w:r>
      <w:r w:rsidR="003879FB">
        <w:rPr>
          <w:rFonts w:ascii="Times New Roman" w:hAnsi="Times New Roman" w:cs="Times New Roman"/>
          <w:sz w:val="24"/>
          <w:szCs w:val="24"/>
        </w:rPr>
        <w:t>rättvis</w:t>
      </w:r>
      <w:r w:rsidRPr="00F13E98">
        <w:rPr>
          <w:rFonts w:ascii="Times New Roman" w:hAnsi="Times New Roman" w:cs="Times New Roman"/>
          <w:sz w:val="24"/>
          <w:szCs w:val="24"/>
        </w:rPr>
        <w:t>?</w:t>
      </w:r>
    </w:p>
    <w:p w:rsidR="0035243C" w:rsidRPr="00F13E98" w:rsidRDefault="009775B4" w:rsidP="00F13E98">
      <w:pPr>
        <w:pStyle w:val="Liststycke"/>
        <w:jc w:val="both"/>
        <w:rPr>
          <w:rFonts w:ascii="Times New Roman" w:hAnsi="Times New Roman" w:cs="Times New Roman"/>
          <w:sz w:val="24"/>
          <w:szCs w:val="24"/>
        </w:rPr>
      </w:pPr>
      <w:r w:rsidRPr="00F13E98">
        <w:rPr>
          <w:rFonts w:ascii="Times New Roman" w:hAnsi="Times New Roman" w:cs="Times New Roman"/>
          <w:sz w:val="24"/>
          <w:szCs w:val="24"/>
        </w:rPr>
        <w:t xml:space="preserve">7. </w:t>
      </w:r>
      <w:r w:rsidR="009B533E" w:rsidRPr="00F13E98">
        <w:rPr>
          <w:rFonts w:ascii="Times New Roman" w:hAnsi="Times New Roman" w:cs="Times New Roman"/>
          <w:sz w:val="24"/>
          <w:szCs w:val="24"/>
        </w:rPr>
        <w:t xml:space="preserve">  </w:t>
      </w:r>
      <w:r w:rsidR="0035243C" w:rsidRPr="00F13E98">
        <w:rPr>
          <w:rFonts w:ascii="Times New Roman" w:hAnsi="Times New Roman" w:cs="Times New Roman"/>
          <w:sz w:val="24"/>
          <w:szCs w:val="24"/>
        </w:rPr>
        <w:t>Har du synpunkter om vad som kunde utvecklas i dagsläget/ tips på förbättringar</w:t>
      </w:r>
    </w:p>
    <w:p w:rsidR="00BF7516" w:rsidRPr="00F13E98" w:rsidRDefault="0035243C" w:rsidP="00845C1C">
      <w:pPr>
        <w:ind w:left="720"/>
        <w:jc w:val="both"/>
        <w:rPr>
          <w:rFonts w:ascii="Times New Roman" w:hAnsi="Times New Roman" w:cs="Times New Roman"/>
          <w:sz w:val="24"/>
          <w:szCs w:val="24"/>
        </w:rPr>
      </w:pPr>
      <w:r w:rsidRPr="00F13E98">
        <w:rPr>
          <w:rFonts w:ascii="Times New Roman" w:hAnsi="Times New Roman" w:cs="Times New Roman"/>
          <w:sz w:val="24"/>
          <w:szCs w:val="24"/>
        </w:rPr>
        <w:t xml:space="preserve">Frågorna skiljer sig delvis från varandra på grund av att det ekonomiska stödet tydligt riktas till mjölkproducenter. </w:t>
      </w:r>
      <w:r w:rsidR="004E04E1" w:rsidRPr="00F13E98">
        <w:rPr>
          <w:rFonts w:ascii="Times New Roman" w:hAnsi="Times New Roman" w:cs="Times New Roman"/>
          <w:sz w:val="24"/>
          <w:szCs w:val="24"/>
        </w:rPr>
        <w:t xml:space="preserve"> </w:t>
      </w:r>
    </w:p>
    <w:p w:rsidR="000C24B7" w:rsidRPr="00F13E98" w:rsidRDefault="00BF7516" w:rsidP="00845C1C">
      <w:pPr>
        <w:ind w:left="720"/>
        <w:jc w:val="both"/>
        <w:rPr>
          <w:rFonts w:ascii="Times New Roman" w:hAnsi="Times New Roman" w:cs="Times New Roman"/>
          <w:sz w:val="24"/>
          <w:szCs w:val="24"/>
        </w:rPr>
      </w:pPr>
      <w:r w:rsidRPr="00F13E98">
        <w:rPr>
          <w:rFonts w:ascii="Times New Roman" w:hAnsi="Times New Roman" w:cs="Times New Roman"/>
          <w:sz w:val="24"/>
          <w:szCs w:val="24"/>
        </w:rPr>
        <w:t xml:space="preserve">Samtliga </w:t>
      </w:r>
      <w:r w:rsidR="00D70CCE" w:rsidRPr="00F13E98">
        <w:rPr>
          <w:rFonts w:ascii="Times New Roman" w:hAnsi="Times New Roman" w:cs="Times New Roman"/>
          <w:sz w:val="24"/>
          <w:szCs w:val="24"/>
        </w:rPr>
        <w:t xml:space="preserve">37 </w:t>
      </w:r>
      <w:r w:rsidRPr="00F13E98">
        <w:rPr>
          <w:rFonts w:ascii="Times New Roman" w:hAnsi="Times New Roman" w:cs="Times New Roman"/>
          <w:sz w:val="24"/>
          <w:szCs w:val="24"/>
        </w:rPr>
        <w:t xml:space="preserve">mjölkgårdar </w:t>
      </w:r>
      <w:r w:rsidR="00D70CCE" w:rsidRPr="00F13E98">
        <w:rPr>
          <w:rFonts w:ascii="Times New Roman" w:hAnsi="Times New Roman" w:cs="Times New Roman"/>
          <w:sz w:val="24"/>
          <w:szCs w:val="24"/>
        </w:rPr>
        <w:t xml:space="preserve">som fanns på Åland </w:t>
      </w:r>
      <w:r w:rsidR="004E04E1" w:rsidRPr="00F13E98">
        <w:rPr>
          <w:rFonts w:ascii="Times New Roman" w:hAnsi="Times New Roman" w:cs="Times New Roman"/>
          <w:sz w:val="24"/>
          <w:szCs w:val="24"/>
        </w:rPr>
        <w:t xml:space="preserve">2015 </w:t>
      </w:r>
      <w:r w:rsidR="00D70CCE" w:rsidRPr="00F13E98">
        <w:rPr>
          <w:rFonts w:ascii="Times New Roman" w:hAnsi="Times New Roman" w:cs="Times New Roman"/>
          <w:sz w:val="24"/>
          <w:szCs w:val="24"/>
        </w:rPr>
        <w:t>kontaktades</w:t>
      </w:r>
      <w:r w:rsidR="00CD294D" w:rsidRPr="00F13E98">
        <w:rPr>
          <w:rFonts w:ascii="Times New Roman" w:hAnsi="Times New Roman" w:cs="Times New Roman"/>
          <w:sz w:val="24"/>
          <w:szCs w:val="24"/>
        </w:rPr>
        <w:t xml:space="preserve">, men endast 30 svar togs med i sammanfattningen. De som inte togs med var de fyra gårdar som slutat fram till dess undersökningen påbörjades samt tre gårdar, </w:t>
      </w:r>
      <w:r w:rsidR="002B7738" w:rsidRPr="00F13E98">
        <w:rPr>
          <w:rFonts w:ascii="Times New Roman" w:hAnsi="Times New Roman" w:cs="Times New Roman"/>
          <w:sz w:val="24"/>
          <w:szCs w:val="24"/>
        </w:rPr>
        <w:t>som alla har und</w:t>
      </w:r>
      <w:bookmarkStart w:id="0" w:name="_GoBack"/>
      <w:bookmarkEnd w:id="0"/>
      <w:r w:rsidR="002B7738" w:rsidRPr="00F13E98">
        <w:rPr>
          <w:rFonts w:ascii="Times New Roman" w:hAnsi="Times New Roman" w:cs="Times New Roman"/>
          <w:sz w:val="24"/>
          <w:szCs w:val="24"/>
        </w:rPr>
        <w:t>er 35</w:t>
      </w:r>
      <w:r w:rsidR="000C24B7" w:rsidRPr="00F13E98">
        <w:rPr>
          <w:rFonts w:ascii="Times New Roman" w:hAnsi="Times New Roman" w:cs="Times New Roman"/>
          <w:sz w:val="24"/>
          <w:szCs w:val="24"/>
        </w:rPr>
        <w:t xml:space="preserve"> kor</w:t>
      </w:r>
      <w:r w:rsidR="00CD294D" w:rsidRPr="00F13E98">
        <w:rPr>
          <w:rFonts w:ascii="Times New Roman" w:hAnsi="Times New Roman" w:cs="Times New Roman"/>
          <w:sz w:val="24"/>
          <w:szCs w:val="24"/>
        </w:rPr>
        <w:t xml:space="preserve">. Orsaken till att </w:t>
      </w:r>
      <w:r w:rsidR="00AD6A03" w:rsidRPr="00F13E98">
        <w:rPr>
          <w:rFonts w:ascii="Times New Roman" w:hAnsi="Times New Roman" w:cs="Times New Roman"/>
          <w:sz w:val="24"/>
          <w:szCs w:val="24"/>
        </w:rPr>
        <w:t xml:space="preserve">svaren </w:t>
      </w:r>
      <w:r w:rsidR="00CD294D" w:rsidRPr="00F13E98">
        <w:rPr>
          <w:rFonts w:ascii="Times New Roman" w:hAnsi="Times New Roman" w:cs="Times New Roman"/>
          <w:sz w:val="24"/>
          <w:szCs w:val="24"/>
        </w:rPr>
        <w:t>utelämnats beror på att de som slutat, slutade av andra orsaker än avbytarfrågan</w:t>
      </w:r>
      <w:r w:rsidR="00955ACA" w:rsidRPr="00F13E98">
        <w:rPr>
          <w:rFonts w:ascii="Times New Roman" w:hAnsi="Times New Roman" w:cs="Times New Roman"/>
          <w:sz w:val="24"/>
          <w:szCs w:val="24"/>
        </w:rPr>
        <w:t>.</w:t>
      </w:r>
      <w:r w:rsidR="00CD294D" w:rsidRPr="00F13E98">
        <w:rPr>
          <w:rFonts w:ascii="Times New Roman" w:hAnsi="Times New Roman" w:cs="Times New Roman"/>
          <w:sz w:val="24"/>
          <w:szCs w:val="24"/>
        </w:rPr>
        <w:t xml:space="preserve"> De tre mindre gårdarna uteslöts eftersom deras intresse för avbytarunderstödd ledighet redan i sin tidigare form var låg, och gårdarna därför upplevde att lagförändringen saknade relevans för dem. </w:t>
      </w:r>
    </w:p>
    <w:p w:rsidR="006153A2" w:rsidRPr="00F13E98" w:rsidRDefault="00DE0D27" w:rsidP="00845C1C">
      <w:pPr>
        <w:ind w:left="720"/>
        <w:jc w:val="both"/>
        <w:rPr>
          <w:rFonts w:ascii="Times New Roman" w:hAnsi="Times New Roman" w:cs="Times New Roman"/>
          <w:sz w:val="24"/>
          <w:szCs w:val="24"/>
        </w:rPr>
      </w:pPr>
      <w:r w:rsidRPr="00F13E98">
        <w:rPr>
          <w:rFonts w:ascii="Times New Roman" w:hAnsi="Times New Roman" w:cs="Times New Roman"/>
          <w:sz w:val="24"/>
          <w:szCs w:val="24"/>
        </w:rPr>
        <w:t>I de nedanvarande svarsgrupperna återstår i nuläget aktiva mjölkproducenter, vilka tidigare också aktivt utnyttjat avbytarsystemet.</w:t>
      </w:r>
      <w:r w:rsidR="006153A2" w:rsidRPr="00F13E98">
        <w:rPr>
          <w:rFonts w:ascii="Times New Roman" w:hAnsi="Times New Roman" w:cs="Times New Roman"/>
          <w:sz w:val="24"/>
          <w:szCs w:val="24"/>
        </w:rPr>
        <w:t xml:space="preserve"> Av dessa </w:t>
      </w:r>
      <w:r w:rsidR="00FC5DE9" w:rsidRPr="00F13E98">
        <w:rPr>
          <w:rFonts w:ascii="Times New Roman" w:hAnsi="Times New Roman" w:cs="Times New Roman"/>
          <w:sz w:val="24"/>
          <w:szCs w:val="24"/>
        </w:rPr>
        <w:t xml:space="preserve">30 gårdar </w:t>
      </w:r>
      <w:r w:rsidR="006153A2" w:rsidRPr="00F13E98">
        <w:rPr>
          <w:rFonts w:ascii="Times New Roman" w:hAnsi="Times New Roman" w:cs="Times New Roman"/>
          <w:sz w:val="24"/>
          <w:szCs w:val="24"/>
        </w:rPr>
        <w:t>har</w:t>
      </w:r>
    </w:p>
    <w:p w:rsidR="006153A2" w:rsidRPr="00F13E98" w:rsidRDefault="00FC5DE9" w:rsidP="00F13E98">
      <w:pPr>
        <w:pStyle w:val="Liststycke"/>
        <w:numPr>
          <w:ilvl w:val="0"/>
          <w:numId w:val="2"/>
        </w:numPr>
        <w:jc w:val="both"/>
        <w:rPr>
          <w:rFonts w:ascii="Times New Roman" w:hAnsi="Times New Roman" w:cs="Times New Roman"/>
          <w:sz w:val="24"/>
          <w:szCs w:val="24"/>
        </w:rPr>
      </w:pPr>
      <w:r w:rsidRPr="00F13E98">
        <w:rPr>
          <w:rFonts w:ascii="Times New Roman" w:hAnsi="Times New Roman" w:cs="Times New Roman"/>
          <w:sz w:val="24"/>
          <w:szCs w:val="24"/>
        </w:rPr>
        <w:t xml:space="preserve">   </w:t>
      </w:r>
      <w:r w:rsidR="00B33DE0" w:rsidRPr="00F13E98">
        <w:rPr>
          <w:rFonts w:ascii="Times New Roman" w:hAnsi="Times New Roman" w:cs="Times New Roman"/>
          <w:sz w:val="24"/>
          <w:szCs w:val="24"/>
        </w:rPr>
        <w:t>7 gårdar &lt;</w:t>
      </w:r>
      <w:r w:rsidR="006153A2" w:rsidRPr="00F13E98">
        <w:rPr>
          <w:rFonts w:ascii="Times New Roman" w:hAnsi="Times New Roman" w:cs="Times New Roman"/>
          <w:sz w:val="24"/>
          <w:szCs w:val="24"/>
        </w:rPr>
        <w:t>35 kor</w:t>
      </w:r>
    </w:p>
    <w:p w:rsidR="006153A2" w:rsidRPr="00F13E98" w:rsidRDefault="00B33DE0" w:rsidP="00F13E98">
      <w:pPr>
        <w:pStyle w:val="Liststycke"/>
        <w:numPr>
          <w:ilvl w:val="0"/>
          <w:numId w:val="2"/>
        </w:numPr>
        <w:jc w:val="both"/>
        <w:rPr>
          <w:rFonts w:ascii="Times New Roman" w:hAnsi="Times New Roman" w:cs="Times New Roman"/>
          <w:sz w:val="24"/>
          <w:szCs w:val="24"/>
        </w:rPr>
      </w:pPr>
      <w:r w:rsidRPr="00F13E98">
        <w:rPr>
          <w:rFonts w:ascii="Times New Roman" w:hAnsi="Times New Roman" w:cs="Times New Roman"/>
          <w:sz w:val="24"/>
          <w:szCs w:val="24"/>
        </w:rPr>
        <w:t xml:space="preserve"> 12 gårdar 35 – 55 kor</w:t>
      </w:r>
    </w:p>
    <w:p w:rsidR="00DE0D27" w:rsidRPr="00F13E98" w:rsidRDefault="00B33DE0" w:rsidP="00F13E98">
      <w:pPr>
        <w:pStyle w:val="Liststycke"/>
        <w:numPr>
          <w:ilvl w:val="0"/>
          <w:numId w:val="2"/>
        </w:numPr>
        <w:jc w:val="both"/>
        <w:rPr>
          <w:rFonts w:ascii="Times New Roman" w:hAnsi="Times New Roman" w:cs="Times New Roman"/>
          <w:sz w:val="24"/>
          <w:szCs w:val="24"/>
        </w:rPr>
      </w:pPr>
      <w:r w:rsidRPr="00F13E98">
        <w:rPr>
          <w:rFonts w:ascii="Times New Roman" w:hAnsi="Times New Roman" w:cs="Times New Roman"/>
          <w:sz w:val="24"/>
          <w:szCs w:val="24"/>
        </w:rPr>
        <w:t xml:space="preserve"> 11 gårdar fler än 55 kor.</w:t>
      </w:r>
    </w:p>
    <w:p w:rsidR="009B533E" w:rsidRPr="00F13E98" w:rsidRDefault="00FC5DE9" w:rsidP="00845C1C">
      <w:pPr>
        <w:ind w:firstLine="720"/>
        <w:jc w:val="both"/>
        <w:rPr>
          <w:rFonts w:ascii="Times New Roman" w:hAnsi="Times New Roman" w:cs="Times New Roman"/>
          <w:sz w:val="24"/>
          <w:szCs w:val="24"/>
        </w:rPr>
      </w:pPr>
      <w:r w:rsidRPr="00F13E98">
        <w:rPr>
          <w:rFonts w:ascii="Times New Roman" w:hAnsi="Times New Roman" w:cs="Times New Roman"/>
          <w:sz w:val="24"/>
          <w:szCs w:val="24"/>
        </w:rPr>
        <w:t>Användningen av avbyta</w:t>
      </w:r>
      <w:r w:rsidR="009B533E" w:rsidRPr="00F13E98">
        <w:rPr>
          <w:rFonts w:ascii="Times New Roman" w:hAnsi="Times New Roman" w:cs="Times New Roman"/>
          <w:sz w:val="24"/>
          <w:szCs w:val="24"/>
        </w:rPr>
        <w:t>re var fördelad enligt följande</w:t>
      </w:r>
    </w:p>
    <w:p w:rsidR="00AD6A03" w:rsidRPr="00F13E98" w:rsidRDefault="00D83A6E" w:rsidP="00F13E98">
      <w:pPr>
        <w:pStyle w:val="Liststycke"/>
        <w:numPr>
          <w:ilvl w:val="0"/>
          <w:numId w:val="2"/>
        </w:numPr>
        <w:jc w:val="both"/>
        <w:rPr>
          <w:rFonts w:ascii="Times New Roman" w:hAnsi="Times New Roman" w:cs="Times New Roman"/>
          <w:sz w:val="24"/>
          <w:szCs w:val="24"/>
        </w:rPr>
      </w:pPr>
      <w:r w:rsidRPr="00F13E98">
        <w:rPr>
          <w:rFonts w:ascii="Times New Roman" w:hAnsi="Times New Roman" w:cs="Times New Roman"/>
          <w:sz w:val="24"/>
          <w:szCs w:val="24"/>
        </w:rPr>
        <w:t>1</w:t>
      </w:r>
      <w:r w:rsidR="00A21BA2" w:rsidRPr="00F13E98">
        <w:rPr>
          <w:rFonts w:ascii="Times New Roman" w:hAnsi="Times New Roman" w:cs="Times New Roman"/>
          <w:sz w:val="24"/>
          <w:szCs w:val="24"/>
        </w:rPr>
        <w:t>2</w:t>
      </w:r>
      <w:r w:rsidR="005B5D95" w:rsidRPr="00F13E98">
        <w:rPr>
          <w:rFonts w:ascii="Times New Roman" w:hAnsi="Times New Roman" w:cs="Times New Roman"/>
          <w:sz w:val="24"/>
          <w:szCs w:val="24"/>
        </w:rPr>
        <w:t xml:space="preserve"> hade </w:t>
      </w:r>
      <w:r w:rsidR="009C017C" w:rsidRPr="00F13E98">
        <w:rPr>
          <w:rFonts w:ascii="Times New Roman" w:hAnsi="Times New Roman" w:cs="Times New Roman"/>
          <w:sz w:val="24"/>
          <w:szCs w:val="24"/>
        </w:rPr>
        <w:t>tidigare utnyttjat möjligheten till landskapsanställd avbytare</w:t>
      </w:r>
      <w:r w:rsidRPr="00F13E98">
        <w:rPr>
          <w:rFonts w:ascii="Times New Roman" w:hAnsi="Times New Roman" w:cs="Times New Roman"/>
          <w:sz w:val="24"/>
          <w:szCs w:val="24"/>
        </w:rPr>
        <w:t xml:space="preserve">. </w:t>
      </w:r>
    </w:p>
    <w:p w:rsidR="00AD6A03" w:rsidRPr="00F13E98" w:rsidRDefault="00D83A6E" w:rsidP="00F13E98">
      <w:pPr>
        <w:pStyle w:val="Liststycke"/>
        <w:numPr>
          <w:ilvl w:val="1"/>
          <w:numId w:val="2"/>
        </w:numPr>
        <w:jc w:val="both"/>
        <w:rPr>
          <w:rFonts w:ascii="Times New Roman" w:hAnsi="Times New Roman" w:cs="Times New Roman"/>
          <w:sz w:val="24"/>
          <w:szCs w:val="24"/>
        </w:rPr>
      </w:pPr>
      <w:r w:rsidRPr="00F13E98">
        <w:rPr>
          <w:rFonts w:ascii="Times New Roman" w:hAnsi="Times New Roman" w:cs="Times New Roman"/>
          <w:sz w:val="24"/>
          <w:szCs w:val="24"/>
        </w:rPr>
        <w:t xml:space="preserve">Sex </w:t>
      </w:r>
      <w:r w:rsidR="009C017C" w:rsidRPr="00F13E98">
        <w:rPr>
          <w:rFonts w:ascii="Times New Roman" w:hAnsi="Times New Roman" w:cs="Times New Roman"/>
          <w:sz w:val="24"/>
          <w:szCs w:val="24"/>
        </w:rPr>
        <w:t xml:space="preserve">av </w:t>
      </w:r>
      <w:r w:rsidRPr="00F13E98">
        <w:rPr>
          <w:rFonts w:ascii="Times New Roman" w:hAnsi="Times New Roman" w:cs="Times New Roman"/>
          <w:sz w:val="24"/>
          <w:szCs w:val="24"/>
        </w:rPr>
        <w:t>dess</w:t>
      </w:r>
      <w:r w:rsidR="009C017C" w:rsidRPr="00F13E98">
        <w:rPr>
          <w:rFonts w:ascii="Times New Roman" w:hAnsi="Times New Roman" w:cs="Times New Roman"/>
          <w:sz w:val="24"/>
          <w:szCs w:val="24"/>
        </w:rPr>
        <w:t xml:space="preserve">a hade </w:t>
      </w:r>
      <w:r w:rsidRPr="00F13E98">
        <w:rPr>
          <w:rFonts w:ascii="Times New Roman" w:hAnsi="Times New Roman" w:cs="Times New Roman"/>
          <w:sz w:val="24"/>
          <w:szCs w:val="24"/>
        </w:rPr>
        <w:t>möjlighet till</w:t>
      </w:r>
      <w:r w:rsidR="009C017C" w:rsidRPr="00F13E98">
        <w:rPr>
          <w:rFonts w:ascii="Times New Roman" w:hAnsi="Times New Roman" w:cs="Times New Roman"/>
          <w:sz w:val="24"/>
          <w:szCs w:val="24"/>
        </w:rPr>
        <w:t xml:space="preserve"> privat hjälp som komplement. </w:t>
      </w:r>
      <w:r w:rsidR="008C07CF" w:rsidRPr="00F13E98">
        <w:rPr>
          <w:rFonts w:ascii="Times New Roman" w:hAnsi="Times New Roman" w:cs="Times New Roman"/>
          <w:sz w:val="24"/>
          <w:szCs w:val="24"/>
        </w:rPr>
        <w:t xml:space="preserve"> </w:t>
      </w:r>
    </w:p>
    <w:p w:rsidR="00AD6A03" w:rsidRPr="00F13E98" w:rsidRDefault="00D83A6E" w:rsidP="00F13E98">
      <w:pPr>
        <w:pStyle w:val="Liststycke"/>
        <w:numPr>
          <w:ilvl w:val="0"/>
          <w:numId w:val="2"/>
        </w:numPr>
        <w:jc w:val="both"/>
        <w:rPr>
          <w:rFonts w:ascii="Times New Roman" w:hAnsi="Times New Roman" w:cs="Times New Roman"/>
          <w:sz w:val="24"/>
          <w:szCs w:val="24"/>
        </w:rPr>
      </w:pPr>
      <w:r w:rsidRPr="00F13E98">
        <w:rPr>
          <w:rFonts w:ascii="Times New Roman" w:hAnsi="Times New Roman" w:cs="Times New Roman"/>
          <w:sz w:val="24"/>
          <w:szCs w:val="24"/>
        </w:rPr>
        <w:t>1</w:t>
      </w:r>
      <w:r w:rsidR="00A21BA2" w:rsidRPr="00F13E98">
        <w:rPr>
          <w:rFonts w:ascii="Times New Roman" w:hAnsi="Times New Roman" w:cs="Times New Roman"/>
          <w:sz w:val="24"/>
          <w:szCs w:val="24"/>
        </w:rPr>
        <w:t>4</w:t>
      </w:r>
      <w:r w:rsidRPr="00F13E98">
        <w:rPr>
          <w:rFonts w:ascii="Times New Roman" w:hAnsi="Times New Roman" w:cs="Times New Roman"/>
          <w:sz w:val="24"/>
          <w:szCs w:val="24"/>
        </w:rPr>
        <w:t xml:space="preserve"> gårdar ha</w:t>
      </w:r>
      <w:r w:rsidR="005B5D95" w:rsidRPr="00F13E98">
        <w:rPr>
          <w:rFonts w:ascii="Times New Roman" w:hAnsi="Times New Roman" w:cs="Times New Roman"/>
          <w:sz w:val="24"/>
          <w:szCs w:val="24"/>
        </w:rPr>
        <w:t>de</w:t>
      </w:r>
      <w:r w:rsidRPr="00F13E98">
        <w:rPr>
          <w:rFonts w:ascii="Times New Roman" w:hAnsi="Times New Roman" w:cs="Times New Roman"/>
          <w:sz w:val="24"/>
          <w:szCs w:val="24"/>
        </w:rPr>
        <w:t xml:space="preserve"> haft minst en anställd i ladugå</w:t>
      </w:r>
      <w:r w:rsidR="000C24B7" w:rsidRPr="00F13E98">
        <w:rPr>
          <w:rFonts w:ascii="Times New Roman" w:hAnsi="Times New Roman" w:cs="Times New Roman"/>
          <w:sz w:val="24"/>
          <w:szCs w:val="24"/>
        </w:rPr>
        <w:t xml:space="preserve">rdssysslor. </w:t>
      </w:r>
    </w:p>
    <w:p w:rsidR="00AD6A03" w:rsidRPr="00F13E98" w:rsidRDefault="00AD6A03" w:rsidP="00F13E98">
      <w:pPr>
        <w:pStyle w:val="Liststycke"/>
        <w:numPr>
          <w:ilvl w:val="1"/>
          <w:numId w:val="2"/>
        </w:numPr>
        <w:jc w:val="both"/>
        <w:rPr>
          <w:rFonts w:ascii="Times New Roman" w:hAnsi="Times New Roman" w:cs="Times New Roman"/>
          <w:sz w:val="24"/>
          <w:szCs w:val="24"/>
        </w:rPr>
      </w:pPr>
      <w:r w:rsidRPr="00F13E98">
        <w:rPr>
          <w:rFonts w:ascii="Times New Roman" w:hAnsi="Times New Roman" w:cs="Times New Roman"/>
          <w:sz w:val="24"/>
          <w:szCs w:val="24"/>
        </w:rPr>
        <w:t>två</w:t>
      </w:r>
      <w:r w:rsidR="00D83A6E" w:rsidRPr="00F13E98">
        <w:rPr>
          <w:rFonts w:ascii="Times New Roman" w:hAnsi="Times New Roman" w:cs="Times New Roman"/>
          <w:sz w:val="24"/>
          <w:szCs w:val="24"/>
        </w:rPr>
        <w:t xml:space="preserve"> </w:t>
      </w:r>
      <w:r w:rsidRPr="00F13E98">
        <w:rPr>
          <w:rFonts w:ascii="Times New Roman" w:hAnsi="Times New Roman" w:cs="Times New Roman"/>
          <w:sz w:val="24"/>
          <w:szCs w:val="24"/>
        </w:rPr>
        <w:t xml:space="preserve">av </w:t>
      </w:r>
      <w:r w:rsidR="00D83A6E" w:rsidRPr="00F13E98">
        <w:rPr>
          <w:rFonts w:ascii="Times New Roman" w:hAnsi="Times New Roman" w:cs="Times New Roman"/>
          <w:sz w:val="24"/>
          <w:szCs w:val="24"/>
        </w:rPr>
        <w:t>gård</w:t>
      </w:r>
      <w:r w:rsidR="00A83BEF" w:rsidRPr="00F13E98">
        <w:rPr>
          <w:rFonts w:ascii="Times New Roman" w:hAnsi="Times New Roman" w:cs="Times New Roman"/>
          <w:sz w:val="24"/>
          <w:szCs w:val="24"/>
        </w:rPr>
        <w:t>ar</w:t>
      </w:r>
      <w:r w:rsidRPr="00F13E98">
        <w:rPr>
          <w:rFonts w:ascii="Times New Roman" w:hAnsi="Times New Roman" w:cs="Times New Roman"/>
          <w:sz w:val="24"/>
          <w:szCs w:val="24"/>
        </w:rPr>
        <w:t xml:space="preserve">na </w:t>
      </w:r>
      <w:r w:rsidR="00A83BEF" w:rsidRPr="00F13E98">
        <w:rPr>
          <w:rFonts w:ascii="Times New Roman" w:hAnsi="Times New Roman" w:cs="Times New Roman"/>
          <w:sz w:val="24"/>
          <w:szCs w:val="24"/>
        </w:rPr>
        <w:t>har utöver detta utnyttjat en företagare för sin ledighet</w:t>
      </w:r>
      <w:r w:rsidRPr="00F13E98">
        <w:rPr>
          <w:rFonts w:ascii="Times New Roman" w:hAnsi="Times New Roman" w:cs="Times New Roman"/>
          <w:sz w:val="24"/>
          <w:szCs w:val="24"/>
        </w:rPr>
        <w:t xml:space="preserve"> </w:t>
      </w:r>
    </w:p>
    <w:p w:rsidR="00A83BEF" w:rsidRPr="00F13E98" w:rsidRDefault="000C24B7" w:rsidP="00F13E98">
      <w:pPr>
        <w:pStyle w:val="Liststycke"/>
        <w:numPr>
          <w:ilvl w:val="0"/>
          <w:numId w:val="2"/>
        </w:numPr>
        <w:jc w:val="both"/>
        <w:rPr>
          <w:rFonts w:ascii="Times New Roman" w:hAnsi="Times New Roman" w:cs="Times New Roman"/>
          <w:sz w:val="24"/>
          <w:szCs w:val="24"/>
        </w:rPr>
      </w:pPr>
      <w:r w:rsidRPr="00F13E98">
        <w:rPr>
          <w:rFonts w:ascii="Times New Roman" w:hAnsi="Times New Roman" w:cs="Times New Roman"/>
          <w:sz w:val="24"/>
          <w:szCs w:val="24"/>
        </w:rPr>
        <w:t>4 gårdar ha</w:t>
      </w:r>
      <w:r w:rsidR="005B5D95" w:rsidRPr="00F13E98">
        <w:rPr>
          <w:rFonts w:ascii="Times New Roman" w:hAnsi="Times New Roman" w:cs="Times New Roman"/>
          <w:sz w:val="24"/>
          <w:szCs w:val="24"/>
        </w:rPr>
        <w:t>de</w:t>
      </w:r>
      <w:r w:rsidRPr="00F13E98">
        <w:rPr>
          <w:rFonts w:ascii="Times New Roman" w:hAnsi="Times New Roman" w:cs="Times New Roman"/>
          <w:sz w:val="24"/>
          <w:szCs w:val="24"/>
        </w:rPr>
        <w:t xml:space="preserve"> använt sig av </w:t>
      </w:r>
      <w:r w:rsidR="00AD6A03" w:rsidRPr="00F13E98">
        <w:rPr>
          <w:rFonts w:ascii="Times New Roman" w:hAnsi="Times New Roman" w:cs="Times New Roman"/>
          <w:sz w:val="24"/>
          <w:szCs w:val="24"/>
        </w:rPr>
        <w:t xml:space="preserve">enbart en </w:t>
      </w:r>
      <w:r w:rsidR="00920ECD" w:rsidRPr="00F13E98">
        <w:rPr>
          <w:rFonts w:ascii="Times New Roman" w:hAnsi="Times New Roman" w:cs="Times New Roman"/>
          <w:sz w:val="24"/>
          <w:szCs w:val="24"/>
        </w:rPr>
        <w:t>avbytar</w:t>
      </w:r>
      <w:r w:rsidRPr="00F13E98">
        <w:rPr>
          <w:rFonts w:ascii="Times New Roman" w:hAnsi="Times New Roman" w:cs="Times New Roman"/>
          <w:sz w:val="24"/>
          <w:szCs w:val="24"/>
        </w:rPr>
        <w:t xml:space="preserve">företagare </w:t>
      </w:r>
      <w:r w:rsidR="00AD6A03" w:rsidRPr="00F13E98">
        <w:rPr>
          <w:rFonts w:ascii="Times New Roman" w:hAnsi="Times New Roman" w:cs="Times New Roman"/>
          <w:sz w:val="24"/>
          <w:szCs w:val="24"/>
        </w:rPr>
        <w:t>vid ledighet</w:t>
      </w:r>
      <w:r w:rsidR="00D83A6E" w:rsidRPr="00F13E98">
        <w:rPr>
          <w:rFonts w:ascii="Times New Roman" w:hAnsi="Times New Roman" w:cs="Times New Roman"/>
          <w:sz w:val="24"/>
          <w:szCs w:val="24"/>
        </w:rPr>
        <w:t xml:space="preserve"> </w:t>
      </w:r>
    </w:p>
    <w:p w:rsidR="003D5E45" w:rsidRPr="00F13E98" w:rsidRDefault="005B5D95" w:rsidP="00845C1C">
      <w:pPr>
        <w:ind w:left="720"/>
        <w:jc w:val="both"/>
        <w:rPr>
          <w:rFonts w:ascii="Times New Roman" w:hAnsi="Times New Roman" w:cs="Times New Roman"/>
          <w:sz w:val="24"/>
          <w:szCs w:val="24"/>
        </w:rPr>
      </w:pPr>
      <w:r w:rsidRPr="00F13E98">
        <w:rPr>
          <w:rFonts w:ascii="Times New Roman" w:hAnsi="Times New Roman" w:cs="Times New Roman"/>
          <w:sz w:val="24"/>
          <w:szCs w:val="24"/>
        </w:rPr>
        <w:t>År 2014 fanns 76 gårdar med andra djurinriktningar än mjölkkor</w:t>
      </w:r>
      <w:r w:rsidR="00397D53" w:rsidRPr="00F13E98">
        <w:rPr>
          <w:rFonts w:ascii="Times New Roman" w:hAnsi="Times New Roman" w:cs="Times New Roman"/>
          <w:sz w:val="24"/>
          <w:szCs w:val="24"/>
        </w:rPr>
        <w:t xml:space="preserve"> som utnyttjade rätten till avbytare/stöd för privat avbytare</w:t>
      </w:r>
      <w:r w:rsidRPr="00F13E98">
        <w:rPr>
          <w:rFonts w:ascii="Times New Roman" w:hAnsi="Times New Roman" w:cs="Times New Roman"/>
          <w:sz w:val="24"/>
          <w:szCs w:val="24"/>
        </w:rPr>
        <w:t>. Av dessa hade 24 gårdar (</w:t>
      </w:r>
      <w:proofErr w:type="gramStart"/>
      <w:r w:rsidRPr="00F13E98">
        <w:rPr>
          <w:rFonts w:ascii="Times New Roman" w:hAnsi="Times New Roman" w:cs="Times New Roman"/>
          <w:sz w:val="24"/>
          <w:szCs w:val="24"/>
        </w:rPr>
        <w:t>32%</w:t>
      </w:r>
      <w:proofErr w:type="gramEnd"/>
      <w:r w:rsidRPr="00F13E98">
        <w:rPr>
          <w:rFonts w:ascii="Times New Roman" w:hAnsi="Times New Roman" w:cs="Times New Roman"/>
          <w:sz w:val="24"/>
          <w:szCs w:val="24"/>
        </w:rPr>
        <w:t>) ett för lågt antal djur för att fortsättningsvis vara berättigade till stöd år 2015. Ur</w:t>
      </w:r>
      <w:r w:rsidR="00F001EB" w:rsidRPr="00F13E98">
        <w:rPr>
          <w:rFonts w:ascii="Times New Roman" w:hAnsi="Times New Roman" w:cs="Times New Roman"/>
          <w:sz w:val="24"/>
          <w:szCs w:val="24"/>
        </w:rPr>
        <w:t xml:space="preserve"> g</w:t>
      </w:r>
      <w:r w:rsidR="00FC5DE9" w:rsidRPr="00F13E98">
        <w:rPr>
          <w:rFonts w:ascii="Times New Roman" w:hAnsi="Times New Roman" w:cs="Times New Roman"/>
          <w:sz w:val="24"/>
          <w:szCs w:val="24"/>
        </w:rPr>
        <w:t xml:space="preserve">ruppen </w:t>
      </w:r>
      <w:r w:rsidR="007D6CBA" w:rsidRPr="00F13E98">
        <w:rPr>
          <w:rFonts w:ascii="Times New Roman" w:hAnsi="Times New Roman" w:cs="Times New Roman"/>
          <w:sz w:val="24"/>
          <w:szCs w:val="24"/>
        </w:rPr>
        <w:t xml:space="preserve">fortsättningsvis till stöd berättigade </w:t>
      </w:r>
      <w:r w:rsidR="00FC5DE9" w:rsidRPr="00F13E98">
        <w:rPr>
          <w:rFonts w:ascii="Times New Roman" w:hAnsi="Times New Roman" w:cs="Times New Roman"/>
          <w:sz w:val="24"/>
          <w:szCs w:val="24"/>
        </w:rPr>
        <w:t xml:space="preserve">valdes </w:t>
      </w:r>
      <w:r w:rsidR="003D5E45" w:rsidRPr="00F13E98">
        <w:rPr>
          <w:rFonts w:ascii="Times New Roman" w:hAnsi="Times New Roman" w:cs="Times New Roman"/>
          <w:sz w:val="24"/>
          <w:szCs w:val="24"/>
        </w:rPr>
        <w:t xml:space="preserve">i proportion till befintliga djurinriktningar </w:t>
      </w:r>
      <w:r w:rsidR="00FC5DE9" w:rsidRPr="00F13E98">
        <w:rPr>
          <w:rFonts w:ascii="Times New Roman" w:hAnsi="Times New Roman" w:cs="Times New Roman"/>
          <w:sz w:val="24"/>
          <w:szCs w:val="24"/>
        </w:rPr>
        <w:t xml:space="preserve">12 av 52 </w:t>
      </w:r>
      <w:r w:rsidR="007D6CBA" w:rsidRPr="00F13E98">
        <w:rPr>
          <w:rFonts w:ascii="Times New Roman" w:hAnsi="Times New Roman" w:cs="Times New Roman"/>
          <w:sz w:val="24"/>
          <w:szCs w:val="24"/>
        </w:rPr>
        <w:t>företagare ut</w:t>
      </w:r>
      <w:r w:rsidR="00FC5DE9" w:rsidRPr="00F13E98">
        <w:rPr>
          <w:rFonts w:ascii="Times New Roman" w:hAnsi="Times New Roman" w:cs="Times New Roman"/>
          <w:sz w:val="24"/>
          <w:szCs w:val="24"/>
        </w:rPr>
        <w:t xml:space="preserve"> </w:t>
      </w:r>
      <w:r w:rsidR="007D6CBA" w:rsidRPr="00F13E98">
        <w:rPr>
          <w:rFonts w:ascii="Times New Roman" w:hAnsi="Times New Roman" w:cs="Times New Roman"/>
          <w:sz w:val="24"/>
          <w:szCs w:val="24"/>
        </w:rPr>
        <w:t>att svara på frågorna</w:t>
      </w:r>
    </w:p>
    <w:p w:rsidR="00FC5DE9" w:rsidRPr="00F13E98" w:rsidRDefault="007D6CBA" w:rsidP="00F13E98">
      <w:pPr>
        <w:pStyle w:val="Liststycke"/>
        <w:numPr>
          <w:ilvl w:val="0"/>
          <w:numId w:val="2"/>
        </w:numPr>
        <w:jc w:val="both"/>
        <w:rPr>
          <w:rFonts w:ascii="Times New Roman" w:hAnsi="Times New Roman" w:cs="Times New Roman"/>
          <w:sz w:val="24"/>
          <w:szCs w:val="24"/>
        </w:rPr>
      </w:pPr>
      <w:r w:rsidRPr="00F13E98">
        <w:rPr>
          <w:rFonts w:ascii="Times New Roman" w:hAnsi="Times New Roman" w:cs="Times New Roman"/>
          <w:sz w:val="24"/>
          <w:szCs w:val="24"/>
        </w:rPr>
        <w:t xml:space="preserve">3 </w:t>
      </w:r>
      <w:r w:rsidR="00F001EB" w:rsidRPr="00F13E98">
        <w:rPr>
          <w:rFonts w:ascii="Times New Roman" w:hAnsi="Times New Roman" w:cs="Times New Roman"/>
          <w:sz w:val="24"/>
          <w:szCs w:val="24"/>
        </w:rPr>
        <w:t xml:space="preserve">gårdar med </w:t>
      </w:r>
      <w:r w:rsidRPr="00F13E98">
        <w:rPr>
          <w:rFonts w:ascii="Times New Roman" w:hAnsi="Times New Roman" w:cs="Times New Roman"/>
          <w:sz w:val="24"/>
          <w:szCs w:val="24"/>
        </w:rPr>
        <w:t xml:space="preserve">inriktning på </w:t>
      </w:r>
      <w:r w:rsidR="00F001EB" w:rsidRPr="00F13E98">
        <w:rPr>
          <w:rFonts w:ascii="Times New Roman" w:hAnsi="Times New Roman" w:cs="Times New Roman"/>
          <w:sz w:val="24"/>
          <w:szCs w:val="24"/>
        </w:rPr>
        <w:t>diko</w:t>
      </w:r>
      <w:r w:rsidRPr="00F13E98">
        <w:rPr>
          <w:rFonts w:ascii="Times New Roman" w:hAnsi="Times New Roman" w:cs="Times New Roman"/>
          <w:sz w:val="24"/>
          <w:szCs w:val="24"/>
        </w:rPr>
        <w:t>r</w:t>
      </w:r>
    </w:p>
    <w:p w:rsidR="00FC5DE9" w:rsidRDefault="007D6CBA" w:rsidP="00F13E98">
      <w:pPr>
        <w:pStyle w:val="Liststycke"/>
        <w:numPr>
          <w:ilvl w:val="0"/>
          <w:numId w:val="2"/>
        </w:numPr>
        <w:jc w:val="both"/>
        <w:rPr>
          <w:rFonts w:ascii="Times New Roman" w:hAnsi="Times New Roman" w:cs="Times New Roman"/>
          <w:sz w:val="24"/>
          <w:szCs w:val="24"/>
        </w:rPr>
      </w:pPr>
      <w:r w:rsidRPr="00F13E98">
        <w:rPr>
          <w:rFonts w:ascii="Times New Roman" w:hAnsi="Times New Roman" w:cs="Times New Roman"/>
          <w:sz w:val="24"/>
          <w:szCs w:val="24"/>
        </w:rPr>
        <w:t xml:space="preserve">3 </w:t>
      </w:r>
      <w:r w:rsidR="00F001EB" w:rsidRPr="00F13E98">
        <w:rPr>
          <w:rFonts w:ascii="Times New Roman" w:hAnsi="Times New Roman" w:cs="Times New Roman"/>
          <w:sz w:val="24"/>
          <w:szCs w:val="24"/>
        </w:rPr>
        <w:t xml:space="preserve">gårdar med </w:t>
      </w:r>
      <w:r w:rsidRPr="00F13E98">
        <w:rPr>
          <w:rFonts w:ascii="Times New Roman" w:hAnsi="Times New Roman" w:cs="Times New Roman"/>
          <w:sz w:val="24"/>
          <w:szCs w:val="24"/>
        </w:rPr>
        <w:t xml:space="preserve">inriktning på </w:t>
      </w:r>
      <w:r w:rsidR="00F001EB" w:rsidRPr="00F13E98">
        <w:rPr>
          <w:rFonts w:ascii="Times New Roman" w:hAnsi="Times New Roman" w:cs="Times New Roman"/>
          <w:sz w:val="24"/>
          <w:szCs w:val="24"/>
        </w:rPr>
        <w:t>får</w:t>
      </w:r>
    </w:p>
    <w:p w:rsidR="0091794A" w:rsidRPr="00F13E98" w:rsidRDefault="0091794A" w:rsidP="00F13E98">
      <w:pPr>
        <w:pStyle w:val="Liststycke"/>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3 gårdar med inriktning på </w:t>
      </w:r>
      <w:r w:rsidR="00CF2E5E">
        <w:rPr>
          <w:rFonts w:ascii="Times New Roman" w:hAnsi="Times New Roman" w:cs="Times New Roman"/>
          <w:sz w:val="24"/>
          <w:szCs w:val="24"/>
        </w:rPr>
        <w:t>flera olika djurslag</w:t>
      </w:r>
    </w:p>
    <w:p w:rsidR="007D6CBA" w:rsidRPr="00953A40" w:rsidRDefault="0091794A" w:rsidP="00F13E98">
      <w:pPr>
        <w:pStyle w:val="Liststycke"/>
        <w:numPr>
          <w:ilvl w:val="0"/>
          <w:numId w:val="2"/>
        </w:numPr>
        <w:jc w:val="both"/>
        <w:rPr>
          <w:rFonts w:ascii="Times New Roman" w:hAnsi="Times New Roman" w:cs="Times New Roman"/>
          <w:i/>
          <w:sz w:val="24"/>
          <w:szCs w:val="24"/>
        </w:rPr>
      </w:pPr>
      <w:r>
        <w:rPr>
          <w:rFonts w:ascii="Times New Roman" w:hAnsi="Times New Roman" w:cs="Times New Roman"/>
          <w:sz w:val="24"/>
          <w:szCs w:val="24"/>
        </w:rPr>
        <w:t>1 gård var av de övriga förekommande produktionsinriktningarna (totalt 3 gårdar)</w:t>
      </w:r>
      <w:r w:rsidR="00D25C07">
        <w:rPr>
          <w:rFonts w:ascii="Times New Roman" w:hAnsi="Times New Roman" w:cs="Times New Roman"/>
          <w:color w:val="FF0000"/>
          <w:sz w:val="24"/>
          <w:szCs w:val="24"/>
        </w:rPr>
        <w:t>.</w:t>
      </w:r>
    </w:p>
    <w:p w:rsidR="007D6CBA" w:rsidRPr="00F13E98" w:rsidRDefault="00953A40" w:rsidP="00953A40">
      <w:pPr>
        <w:ind w:left="420" w:firstLine="300"/>
        <w:jc w:val="both"/>
        <w:rPr>
          <w:rFonts w:ascii="Times New Roman" w:hAnsi="Times New Roman" w:cs="Times New Roman"/>
          <w:sz w:val="24"/>
          <w:szCs w:val="24"/>
        </w:rPr>
      </w:pPr>
      <w:r>
        <w:rPr>
          <w:rFonts w:ascii="Times New Roman" w:hAnsi="Times New Roman" w:cs="Times New Roman"/>
          <w:sz w:val="24"/>
          <w:szCs w:val="24"/>
        </w:rPr>
        <w:t xml:space="preserve">Utöver dessa 12 valdes </w:t>
      </w:r>
      <w:r w:rsidR="007D6CBA" w:rsidRPr="00953A40">
        <w:rPr>
          <w:rFonts w:ascii="Times New Roman" w:hAnsi="Times New Roman" w:cs="Times New Roman"/>
          <w:sz w:val="24"/>
          <w:szCs w:val="24"/>
        </w:rPr>
        <w:t xml:space="preserve">5 </w:t>
      </w:r>
      <w:r w:rsidR="005B5D95" w:rsidRPr="00953A40">
        <w:rPr>
          <w:rFonts w:ascii="Times New Roman" w:hAnsi="Times New Roman" w:cs="Times New Roman"/>
          <w:sz w:val="24"/>
          <w:szCs w:val="24"/>
        </w:rPr>
        <w:t>gårdar som inte längre uppfyller kraven för ekonomiskt stöd</w:t>
      </w:r>
      <w:r>
        <w:rPr>
          <w:rFonts w:ascii="Times New Roman" w:hAnsi="Times New Roman" w:cs="Times New Roman"/>
          <w:sz w:val="24"/>
          <w:szCs w:val="24"/>
        </w:rPr>
        <w:t>. Totalt tillfrågades</w:t>
      </w:r>
      <w:r w:rsidR="003D5E45" w:rsidRPr="00F13E98">
        <w:rPr>
          <w:rFonts w:ascii="Times New Roman" w:hAnsi="Times New Roman" w:cs="Times New Roman"/>
          <w:sz w:val="24"/>
          <w:szCs w:val="24"/>
        </w:rPr>
        <w:t xml:space="preserve"> därmed </w:t>
      </w:r>
      <w:r>
        <w:rPr>
          <w:rFonts w:ascii="Times New Roman" w:hAnsi="Times New Roman" w:cs="Times New Roman"/>
          <w:sz w:val="24"/>
          <w:szCs w:val="24"/>
        </w:rPr>
        <w:t xml:space="preserve">17 </w:t>
      </w:r>
      <w:r w:rsidR="003D5E45" w:rsidRPr="00F13E98">
        <w:rPr>
          <w:rFonts w:ascii="Times New Roman" w:hAnsi="Times New Roman" w:cs="Times New Roman"/>
          <w:sz w:val="24"/>
          <w:szCs w:val="24"/>
        </w:rPr>
        <w:t>övriga djurbönder.</w:t>
      </w:r>
    </w:p>
    <w:p w:rsidR="00442C28" w:rsidRPr="00F13E98" w:rsidRDefault="007D6CBA" w:rsidP="00845C1C">
      <w:pPr>
        <w:ind w:left="420"/>
        <w:jc w:val="both"/>
        <w:rPr>
          <w:rFonts w:ascii="Times New Roman" w:hAnsi="Times New Roman" w:cs="Times New Roman"/>
          <w:sz w:val="24"/>
          <w:szCs w:val="24"/>
        </w:rPr>
      </w:pPr>
      <w:r w:rsidRPr="00F13E98">
        <w:rPr>
          <w:rFonts w:ascii="Times New Roman" w:hAnsi="Times New Roman" w:cs="Times New Roman"/>
          <w:sz w:val="24"/>
          <w:szCs w:val="24"/>
        </w:rPr>
        <w:t>Ur</w:t>
      </w:r>
      <w:r w:rsidR="00F001EB" w:rsidRPr="00F13E98">
        <w:rPr>
          <w:rFonts w:ascii="Times New Roman" w:hAnsi="Times New Roman" w:cs="Times New Roman"/>
          <w:sz w:val="24"/>
          <w:szCs w:val="24"/>
        </w:rPr>
        <w:t xml:space="preserve"> varje grupp valdes aktiva producenter med tidigare olika avbytararrangemang och minst en skärgårdsgård i varje</w:t>
      </w:r>
      <w:r w:rsidR="00442C28" w:rsidRPr="00F13E98">
        <w:rPr>
          <w:rFonts w:ascii="Times New Roman" w:hAnsi="Times New Roman" w:cs="Times New Roman"/>
          <w:sz w:val="24"/>
          <w:szCs w:val="24"/>
        </w:rPr>
        <w:t xml:space="preserve"> större </w:t>
      </w:r>
      <w:r w:rsidR="00F001EB" w:rsidRPr="00F13E98">
        <w:rPr>
          <w:rFonts w:ascii="Times New Roman" w:hAnsi="Times New Roman" w:cs="Times New Roman"/>
          <w:sz w:val="24"/>
          <w:szCs w:val="24"/>
        </w:rPr>
        <w:t xml:space="preserve">grupp. </w:t>
      </w:r>
      <w:r w:rsidR="00442C28" w:rsidRPr="00F13E98">
        <w:rPr>
          <w:rFonts w:ascii="Times New Roman" w:hAnsi="Times New Roman" w:cs="Times New Roman"/>
          <w:sz w:val="24"/>
          <w:szCs w:val="24"/>
        </w:rPr>
        <w:t>I såväl gruppen där stöd fortfarande beviljas och bland dem som enligt nuvarande beräkningsgrund blivit utan ekonomiskt stöd till avbytare, jobbar hälften som heltidsjordbrukare och i hälften av fallen förekommer det att åtminstone ena parten har hel- eller deltidsarbete utanför gården.</w:t>
      </w:r>
    </w:p>
    <w:p w:rsidR="00442C28" w:rsidRPr="00F03F81" w:rsidRDefault="00F03F81" w:rsidP="00F03F81">
      <w:pPr>
        <w:pStyle w:val="Rubrik2"/>
        <w:numPr>
          <w:ilvl w:val="0"/>
          <w:numId w:val="26"/>
        </w:numPr>
      </w:pPr>
      <w:r>
        <w:t>Analys av intervjuerna</w:t>
      </w:r>
    </w:p>
    <w:p w:rsidR="00174C53" w:rsidRPr="00F13E98" w:rsidRDefault="00174C53" w:rsidP="00F03F81">
      <w:pPr>
        <w:pStyle w:val="Rubrik3"/>
        <w:numPr>
          <w:ilvl w:val="1"/>
          <w:numId w:val="26"/>
        </w:numPr>
      </w:pPr>
      <w:r w:rsidRPr="00F13E98">
        <w:t>Möjlighet till ledighet, mjölkbönder</w:t>
      </w:r>
    </w:p>
    <w:p w:rsidR="00E66943" w:rsidRPr="00F13E98" w:rsidRDefault="00E66943" w:rsidP="00845C1C">
      <w:pPr>
        <w:ind w:left="360"/>
        <w:jc w:val="both"/>
        <w:rPr>
          <w:rFonts w:ascii="Times New Roman" w:hAnsi="Times New Roman" w:cs="Times New Roman"/>
          <w:sz w:val="24"/>
          <w:szCs w:val="24"/>
        </w:rPr>
      </w:pPr>
      <w:r w:rsidRPr="00F13E98">
        <w:rPr>
          <w:rFonts w:ascii="Times New Roman" w:hAnsi="Times New Roman" w:cs="Times New Roman"/>
          <w:sz w:val="24"/>
          <w:szCs w:val="24"/>
        </w:rPr>
        <w:t>Som en första kommentar kan man konstatera att den nya situationen på arbetsmarknaden inte lett till att nya avbytarföretag tillkommit</w:t>
      </w:r>
      <w:r w:rsidR="00D25C07">
        <w:rPr>
          <w:rFonts w:ascii="Times New Roman" w:hAnsi="Times New Roman" w:cs="Times New Roman"/>
          <w:sz w:val="24"/>
          <w:szCs w:val="24"/>
        </w:rPr>
        <w:t xml:space="preserve"> </w:t>
      </w:r>
      <w:r w:rsidR="00D25C07" w:rsidRPr="00CF2E5E">
        <w:rPr>
          <w:rFonts w:ascii="Times New Roman" w:hAnsi="Times New Roman" w:cs="Times New Roman"/>
          <w:sz w:val="24"/>
          <w:szCs w:val="24"/>
        </w:rPr>
        <w:t>i egentlig mening</w:t>
      </w:r>
      <w:r w:rsidRPr="00F13E98">
        <w:rPr>
          <w:rFonts w:ascii="Times New Roman" w:hAnsi="Times New Roman" w:cs="Times New Roman"/>
          <w:sz w:val="24"/>
          <w:szCs w:val="24"/>
        </w:rPr>
        <w:t>. Det enda nystartade företaget är en av de tidigare land</w:t>
      </w:r>
      <w:r w:rsidR="00E36A22" w:rsidRPr="00F13E98">
        <w:rPr>
          <w:rFonts w:ascii="Times New Roman" w:hAnsi="Times New Roman" w:cs="Times New Roman"/>
          <w:sz w:val="24"/>
          <w:szCs w:val="24"/>
        </w:rPr>
        <w:t xml:space="preserve">skapsanställda avbytarna. Bland de två andra tidigare företagen har det ena justerat timpriset uppåt, vilket lett till att landskapets stöd i de fallen har sjunkit från 80 % till 65 % per timme.  </w:t>
      </w:r>
    </w:p>
    <w:p w:rsidR="008F6F0B" w:rsidRPr="00F13E98" w:rsidRDefault="003D5E45" w:rsidP="00845C1C">
      <w:pPr>
        <w:spacing w:line="240" w:lineRule="auto"/>
        <w:ind w:left="360"/>
        <w:jc w:val="both"/>
        <w:rPr>
          <w:rFonts w:ascii="Times New Roman" w:hAnsi="Times New Roman" w:cs="Times New Roman"/>
          <w:sz w:val="24"/>
          <w:szCs w:val="24"/>
        </w:rPr>
      </w:pPr>
      <w:r w:rsidRPr="00F13E98">
        <w:rPr>
          <w:rFonts w:ascii="Times New Roman" w:hAnsi="Times New Roman" w:cs="Times New Roman"/>
          <w:sz w:val="24"/>
          <w:szCs w:val="24"/>
        </w:rPr>
        <w:t>A</w:t>
      </w:r>
      <w:r w:rsidR="00F001EB" w:rsidRPr="00F13E98">
        <w:rPr>
          <w:rFonts w:ascii="Times New Roman" w:hAnsi="Times New Roman" w:cs="Times New Roman"/>
          <w:sz w:val="24"/>
          <w:szCs w:val="24"/>
        </w:rPr>
        <w:t xml:space="preserve">v mjölkgårdarnas svar, kan konstateras, att </w:t>
      </w:r>
      <w:r w:rsidR="00967D74" w:rsidRPr="00F13E98">
        <w:rPr>
          <w:rFonts w:ascii="Times New Roman" w:hAnsi="Times New Roman" w:cs="Times New Roman"/>
          <w:sz w:val="24"/>
          <w:szCs w:val="24"/>
        </w:rPr>
        <w:t xml:space="preserve">för </w:t>
      </w:r>
      <w:r w:rsidR="00F001EB" w:rsidRPr="00F13E98">
        <w:rPr>
          <w:rFonts w:ascii="Times New Roman" w:hAnsi="Times New Roman" w:cs="Times New Roman"/>
          <w:sz w:val="24"/>
          <w:szCs w:val="24"/>
        </w:rPr>
        <w:t>de gårdar som har anställda har lagen inte nämnvärt haft någon inverkan på möjligheten till ledighet. 3 gårdar av 18 har dock på grund av det rådande dåliga ekonomiska läget varit tvungna att minska på tiden</w:t>
      </w:r>
      <w:r w:rsidR="004F6060">
        <w:rPr>
          <w:rFonts w:ascii="Times New Roman" w:hAnsi="Times New Roman" w:cs="Times New Roman"/>
          <w:sz w:val="24"/>
          <w:szCs w:val="24"/>
        </w:rPr>
        <w:t>/</w:t>
      </w:r>
      <w:r w:rsidR="004F6060" w:rsidRPr="00CF2E5E">
        <w:rPr>
          <w:rFonts w:ascii="Times New Roman" w:hAnsi="Times New Roman" w:cs="Times New Roman"/>
          <w:sz w:val="24"/>
          <w:szCs w:val="24"/>
        </w:rPr>
        <w:t xml:space="preserve">säga upp anställningsförhållandet </w:t>
      </w:r>
      <w:r w:rsidR="00F001EB" w:rsidRPr="00F13E98">
        <w:rPr>
          <w:rFonts w:ascii="Times New Roman" w:hAnsi="Times New Roman" w:cs="Times New Roman"/>
          <w:sz w:val="24"/>
          <w:szCs w:val="24"/>
        </w:rPr>
        <w:t>för den anställda, och det har i sin tur lett till mindre ledighet.</w:t>
      </w:r>
      <w:r w:rsidR="00967D74" w:rsidRPr="00F13E98">
        <w:rPr>
          <w:rFonts w:ascii="Times New Roman" w:hAnsi="Times New Roman" w:cs="Times New Roman"/>
          <w:sz w:val="24"/>
          <w:szCs w:val="24"/>
        </w:rPr>
        <w:t xml:space="preserve"> </w:t>
      </w:r>
    </w:p>
    <w:p w:rsidR="00F001EB" w:rsidRPr="00F13E98" w:rsidRDefault="00967D74" w:rsidP="00845C1C">
      <w:pPr>
        <w:spacing w:line="240" w:lineRule="auto"/>
        <w:ind w:left="360"/>
        <w:jc w:val="both"/>
        <w:rPr>
          <w:rFonts w:ascii="Times New Roman" w:hAnsi="Times New Roman" w:cs="Times New Roman"/>
          <w:sz w:val="24"/>
          <w:szCs w:val="24"/>
        </w:rPr>
      </w:pPr>
      <w:r w:rsidRPr="00F13E98">
        <w:rPr>
          <w:rFonts w:ascii="Times New Roman" w:hAnsi="Times New Roman" w:cs="Times New Roman"/>
          <w:sz w:val="24"/>
          <w:szCs w:val="24"/>
        </w:rPr>
        <w:t xml:space="preserve">Bland gårdarna som utnyttjat landskapsanställda avbytare, anser 9 av 12 gårdar att det blivit sämre eller mycket sämre. För fem av gårdarna var ekonomin det större problemet, för 4 gårdar att </w:t>
      </w:r>
      <w:r w:rsidR="00E66943" w:rsidRPr="00F13E98">
        <w:rPr>
          <w:rFonts w:ascii="Times New Roman" w:hAnsi="Times New Roman" w:cs="Times New Roman"/>
          <w:sz w:val="24"/>
          <w:szCs w:val="24"/>
        </w:rPr>
        <w:t xml:space="preserve">man inte funnit en avbytare man skulle varit nöjd med. De avbytare man lärt sig lita till är fullbokade och kan inte åta sig mer jobb. </w:t>
      </w:r>
      <w:r w:rsidRPr="00F13E98">
        <w:rPr>
          <w:rFonts w:ascii="Times New Roman" w:hAnsi="Times New Roman" w:cs="Times New Roman"/>
          <w:sz w:val="24"/>
          <w:szCs w:val="24"/>
        </w:rPr>
        <w:t xml:space="preserve"> </w:t>
      </w:r>
      <w:r w:rsidR="00F913FB" w:rsidRPr="00F13E98">
        <w:rPr>
          <w:rFonts w:ascii="Times New Roman" w:hAnsi="Times New Roman" w:cs="Times New Roman"/>
          <w:sz w:val="24"/>
          <w:szCs w:val="24"/>
        </w:rPr>
        <w:t xml:space="preserve">I snitt har dessa gårdar, som tidigare utnyttjat landskapsanställd avbytare, </w:t>
      </w:r>
      <w:r w:rsidR="00A60FBE" w:rsidRPr="00F13E98">
        <w:rPr>
          <w:rFonts w:ascii="Times New Roman" w:hAnsi="Times New Roman" w:cs="Times New Roman"/>
          <w:sz w:val="24"/>
          <w:szCs w:val="24"/>
        </w:rPr>
        <w:t>utnyttjat 14</w:t>
      </w:r>
      <w:r w:rsidR="00F913FB" w:rsidRPr="00F13E98">
        <w:rPr>
          <w:rFonts w:ascii="Times New Roman" w:hAnsi="Times New Roman" w:cs="Times New Roman"/>
          <w:sz w:val="24"/>
          <w:szCs w:val="24"/>
        </w:rPr>
        <w:t>0 timmar</w:t>
      </w:r>
      <w:r w:rsidR="00830D13" w:rsidRPr="00F13E98">
        <w:rPr>
          <w:rFonts w:ascii="Times New Roman" w:hAnsi="Times New Roman" w:cs="Times New Roman"/>
          <w:sz w:val="24"/>
          <w:szCs w:val="24"/>
        </w:rPr>
        <w:t xml:space="preserve"> (15 –</w:t>
      </w:r>
      <w:r w:rsidR="00A60FBE" w:rsidRPr="00F13E98">
        <w:rPr>
          <w:rFonts w:ascii="Times New Roman" w:hAnsi="Times New Roman" w:cs="Times New Roman"/>
          <w:sz w:val="24"/>
          <w:szCs w:val="24"/>
        </w:rPr>
        <w:t xml:space="preserve"> 26</w:t>
      </w:r>
      <w:r w:rsidR="00830D13" w:rsidRPr="00F13E98">
        <w:rPr>
          <w:rFonts w:ascii="Times New Roman" w:hAnsi="Times New Roman" w:cs="Times New Roman"/>
          <w:sz w:val="24"/>
          <w:szCs w:val="24"/>
        </w:rPr>
        <w:t xml:space="preserve">5 timmar) med avbytarföretagare </w:t>
      </w:r>
      <w:r w:rsidR="00A60FBE" w:rsidRPr="00F13E98">
        <w:rPr>
          <w:rFonts w:ascii="Times New Roman" w:hAnsi="Times New Roman" w:cs="Times New Roman"/>
          <w:sz w:val="24"/>
          <w:szCs w:val="24"/>
        </w:rPr>
        <w:t>eller knappt</w:t>
      </w:r>
      <w:r w:rsidR="00F913FB" w:rsidRPr="00F13E98">
        <w:rPr>
          <w:rFonts w:ascii="Times New Roman" w:hAnsi="Times New Roman" w:cs="Times New Roman"/>
          <w:sz w:val="24"/>
          <w:szCs w:val="24"/>
        </w:rPr>
        <w:t xml:space="preserve"> hälften av vad det ekonomiska stödet skulle gett möjlighet till.</w:t>
      </w:r>
      <w:r w:rsidR="00A60FBE" w:rsidRPr="00F13E98">
        <w:rPr>
          <w:rFonts w:ascii="Times New Roman" w:hAnsi="Times New Roman" w:cs="Times New Roman"/>
          <w:sz w:val="24"/>
          <w:szCs w:val="24"/>
        </w:rPr>
        <w:t xml:space="preserve"> Fyra av gårdarna hade dock kompletterat med att engagera</w:t>
      </w:r>
      <w:r w:rsidR="0093575C">
        <w:rPr>
          <w:rFonts w:ascii="Times New Roman" w:hAnsi="Times New Roman" w:cs="Times New Roman"/>
          <w:sz w:val="24"/>
          <w:szCs w:val="24"/>
        </w:rPr>
        <w:t xml:space="preserve"> </w:t>
      </w:r>
      <w:r w:rsidR="0093575C" w:rsidRPr="003E7538">
        <w:rPr>
          <w:rFonts w:ascii="Times New Roman" w:hAnsi="Times New Roman" w:cs="Times New Roman"/>
          <w:sz w:val="24"/>
          <w:szCs w:val="24"/>
        </w:rPr>
        <w:t>en familjemedlem</w:t>
      </w:r>
      <w:r w:rsidR="00A60FBE" w:rsidRPr="00F13E98">
        <w:rPr>
          <w:rFonts w:ascii="Times New Roman" w:hAnsi="Times New Roman" w:cs="Times New Roman"/>
          <w:sz w:val="24"/>
          <w:szCs w:val="24"/>
        </w:rPr>
        <w:t>, vilket ge</w:t>
      </w:r>
      <w:r w:rsidR="008F6F0B" w:rsidRPr="00F13E98">
        <w:rPr>
          <w:rFonts w:ascii="Times New Roman" w:hAnsi="Times New Roman" w:cs="Times New Roman"/>
          <w:sz w:val="24"/>
          <w:szCs w:val="24"/>
        </w:rPr>
        <w:t>tt avlastning men kanske inte</w:t>
      </w:r>
      <w:r w:rsidR="00A60FBE" w:rsidRPr="00F13E98">
        <w:rPr>
          <w:rFonts w:ascii="Times New Roman" w:hAnsi="Times New Roman" w:cs="Times New Roman"/>
          <w:sz w:val="24"/>
          <w:szCs w:val="24"/>
        </w:rPr>
        <w:t xml:space="preserve"> ledighet</w:t>
      </w:r>
      <w:r w:rsidR="00397D53" w:rsidRPr="00F13E98">
        <w:rPr>
          <w:rFonts w:ascii="Times New Roman" w:hAnsi="Times New Roman" w:cs="Times New Roman"/>
          <w:sz w:val="24"/>
          <w:szCs w:val="24"/>
        </w:rPr>
        <w:t xml:space="preserve"> på det sätt som önska</w:t>
      </w:r>
      <w:r w:rsidR="008F6F0B" w:rsidRPr="00F13E98">
        <w:rPr>
          <w:rFonts w:ascii="Times New Roman" w:hAnsi="Times New Roman" w:cs="Times New Roman"/>
          <w:sz w:val="24"/>
          <w:szCs w:val="24"/>
        </w:rPr>
        <w:t>s.</w:t>
      </w:r>
    </w:p>
    <w:p w:rsidR="00701E60" w:rsidRPr="00F13E98" w:rsidRDefault="00E36A22" w:rsidP="00845C1C">
      <w:pPr>
        <w:spacing w:line="240" w:lineRule="auto"/>
        <w:ind w:left="360"/>
        <w:jc w:val="both"/>
        <w:rPr>
          <w:rFonts w:ascii="Times New Roman" w:hAnsi="Times New Roman" w:cs="Times New Roman"/>
          <w:sz w:val="24"/>
          <w:szCs w:val="24"/>
        </w:rPr>
      </w:pPr>
      <w:r w:rsidRPr="00F13E98">
        <w:rPr>
          <w:rFonts w:ascii="Times New Roman" w:hAnsi="Times New Roman" w:cs="Times New Roman"/>
          <w:sz w:val="24"/>
          <w:szCs w:val="24"/>
        </w:rPr>
        <w:t xml:space="preserve">En annan möjlig indelning av </w:t>
      </w:r>
      <w:r w:rsidR="00397D53" w:rsidRPr="00F13E98">
        <w:rPr>
          <w:rFonts w:ascii="Times New Roman" w:hAnsi="Times New Roman" w:cs="Times New Roman"/>
          <w:sz w:val="24"/>
          <w:szCs w:val="24"/>
        </w:rPr>
        <w:t>mjölk</w:t>
      </w:r>
      <w:r w:rsidRPr="00F13E98">
        <w:rPr>
          <w:rFonts w:ascii="Times New Roman" w:hAnsi="Times New Roman" w:cs="Times New Roman"/>
          <w:sz w:val="24"/>
          <w:szCs w:val="24"/>
        </w:rPr>
        <w:t>gårdarna är enligt storlek. Då kan konstateras</w:t>
      </w:r>
      <w:r w:rsidR="00D61DF2" w:rsidRPr="00F13E98">
        <w:rPr>
          <w:rFonts w:ascii="Times New Roman" w:hAnsi="Times New Roman" w:cs="Times New Roman"/>
          <w:sz w:val="24"/>
          <w:szCs w:val="24"/>
        </w:rPr>
        <w:t xml:space="preserve"> att</w:t>
      </w:r>
      <w:r w:rsidRPr="00F13E98">
        <w:rPr>
          <w:rFonts w:ascii="Times New Roman" w:hAnsi="Times New Roman" w:cs="Times New Roman"/>
          <w:sz w:val="24"/>
          <w:szCs w:val="24"/>
        </w:rPr>
        <w:t xml:space="preserve"> av de</w:t>
      </w:r>
      <w:r w:rsidR="00701E60" w:rsidRPr="00F13E98">
        <w:rPr>
          <w:rFonts w:ascii="Times New Roman" w:hAnsi="Times New Roman" w:cs="Times New Roman"/>
          <w:sz w:val="24"/>
          <w:szCs w:val="24"/>
        </w:rPr>
        <w:t xml:space="preserve"> 19 </w:t>
      </w:r>
      <w:r w:rsidRPr="00F13E98">
        <w:rPr>
          <w:rFonts w:ascii="Times New Roman" w:hAnsi="Times New Roman" w:cs="Times New Roman"/>
          <w:sz w:val="24"/>
          <w:szCs w:val="24"/>
        </w:rPr>
        <w:t>gårdarna med färre än</w:t>
      </w:r>
      <w:r w:rsidR="00701E60" w:rsidRPr="00F13E98">
        <w:rPr>
          <w:rFonts w:ascii="Times New Roman" w:hAnsi="Times New Roman" w:cs="Times New Roman"/>
          <w:sz w:val="24"/>
          <w:szCs w:val="24"/>
        </w:rPr>
        <w:t xml:space="preserve"> 55 </w:t>
      </w:r>
      <w:r w:rsidRPr="00F13E98">
        <w:rPr>
          <w:rFonts w:ascii="Times New Roman" w:hAnsi="Times New Roman" w:cs="Times New Roman"/>
          <w:sz w:val="24"/>
          <w:szCs w:val="24"/>
        </w:rPr>
        <w:t xml:space="preserve">kor ansåg </w:t>
      </w:r>
      <w:r w:rsidR="00701E60" w:rsidRPr="00F13E98">
        <w:rPr>
          <w:rFonts w:ascii="Times New Roman" w:hAnsi="Times New Roman" w:cs="Times New Roman"/>
          <w:sz w:val="24"/>
          <w:szCs w:val="24"/>
        </w:rPr>
        <w:t xml:space="preserve">11 </w:t>
      </w:r>
      <w:r w:rsidRPr="00F13E98">
        <w:rPr>
          <w:rFonts w:ascii="Times New Roman" w:hAnsi="Times New Roman" w:cs="Times New Roman"/>
          <w:sz w:val="24"/>
          <w:szCs w:val="24"/>
        </w:rPr>
        <w:t>att det blivit sämre eller mycket sämre</w:t>
      </w:r>
      <w:r w:rsidR="00701E60" w:rsidRPr="00F13E98">
        <w:rPr>
          <w:rFonts w:ascii="Times New Roman" w:hAnsi="Times New Roman" w:cs="Times New Roman"/>
          <w:sz w:val="24"/>
          <w:szCs w:val="24"/>
        </w:rPr>
        <w:t xml:space="preserve">. </w:t>
      </w:r>
      <w:r w:rsidRPr="00F13E98">
        <w:rPr>
          <w:rFonts w:ascii="Times New Roman" w:hAnsi="Times New Roman" w:cs="Times New Roman"/>
          <w:sz w:val="24"/>
          <w:szCs w:val="24"/>
        </w:rPr>
        <w:t>Av de 11 större gårdarna ansåg 10 att den nya lagen är lika bra eller bättre.</w:t>
      </w:r>
    </w:p>
    <w:p w:rsidR="00174C53" w:rsidRPr="00F13E98" w:rsidRDefault="00174C53" w:rsidP="00F03F81">
      <w:pPr>
        <w:pStyle w:val="Rubrik3"/>
        <w:numPr>
          <w:ilvl w:val="1"/>
          <w:numId w:val="26"/>
        </w:numPr>
      </w:pPr>
      <w:r w:rsidRPr="00F13E98">
        <w:t>Möjlighet till ledighet, övriga</w:t>
      </w:r>
    </w:p>
    <w:p w:rsidR="00C52EFB" w:rsidRPr="00F13E98" w:rsidRDefault="00C52EFB" w:rsidP="00845C1C">
      <w:pPr>
        <w:spacing w:line="240" w:lineRule="auto"/>
        <w:ind w:left="360"/>
        <w:jc w:val="both"/>
        <w:rPr>
          <w:rFonts w:ascii="Times New Roman" w:hAnsi="Times New Roman" w:cs="Times New Roman"/>
          <w:sz w:val="24"/>
          <w:szCs w:val="24"/>
        </w:rPr>
      </w:pPr>
      <w:r w:rsidRPr="00F13E98">
        <w:rPr>
          <w:rFonts w:ascii="Times New Roman" w:hAnsi="Times New Roman" w:cs="Times New Roman"/>
          <w:sz w:val="24"/>
          <w:szCs w:val="24"/>
        </w:rPr>
        <w:t>Av de berättigade gårdarna anser 6 stycken att den nuvarande lagen inte haft någon inverkan på ledig</w:t>
      </w:r>
      <w:r w:rsidR="00397D53" w:rsidRPr="00F13E98">
        <w:rPr>
          <w:rFonts w:ascii="Times New Roman" w:hAnsi="Times New Roman" w:cs="Times New Roman"/>
          <w:sz w:val="24"/>
          <w:szCs w:val="24"/>
        </w:rPr>
        <w:t>heten.  F</w:t>
      </w:r>
      <w:r w:rsidRPr="00F13E98">
        <w:rPr>
          <w:rFonts w:ascii="Times New Roman" w:hAnsi="Times New Roman" w:cs="Times New Roman"/>
          <w:sz w:val="24"/>
          <w:szCs w:val="24"/>
        </w:rPr>
        <w:t>ör den andra hälften har en klar försämring skett. I huvudsak har man inte ansett sig ha</w:t>
      </w:r>
      <w:r w:rsidR="00307201" w:rsidRPr="00F13E98">
        <w:rPr>
          <w:rFonts w:ascii="Times New Roman" w:hAnsi="Times New Roman" w:cs="Times New Roman"/>
          <w:sz w:val="24"/>
          <w:szCs w:val="24"/>
        </w:rPr>
        <w:t xml:space="preserve"> </w:t>
      </w:r>
      <w:r w:rsidRPr="00F13E98">
        <w:rPr>
          <w:rFonts w:ascii="Times New Roman" w:hAnsi="Times New Roman" w:cs="Times New Roman"/>
          <w:sz w:val="24"/>
          <w:szCs w:val="24"/>
        </w:rPr>
        <w:t xml:space="preserve">råd med ledighet. Bland dem som blivit av med sina rättigheter är tonläget klart negativt. Ord som ohållbart, orättvist, orimligt, omöjligt är hur de beskriver läget.  </w:t>
      </w:r>
    </w:p>
    <w:p w:rsidR="00174C53" w:rsidRPr="00F13E98" w:rsidRDefault="007D7623" w:rsidP="00F03F81">
      <w:pPr>
        <w:pStyle w:val="Rubrik3"/>
        <w:numPr>
          <w:ilvl w:val="1"/>
          <w:numId w:val="26"/>
        </w:numPr>
      </w:pPr>
      <w:r w:rsidRPr="00F13E98">
        <w:t>Vikariehjälpen</w:t>
      </w:r>
    </w:p>
    <w:p w:rsidR="00920ECD" w:rsidRPr="00F13E98" w:rsidRDefault="007D7623" w:rsidP="00845C1C">
      <w:pPr>
        <w:ind w:left="360"/>
        <w:jc w:val="both"/>
        <w:rPr>
          <w:rFonts w:ascii="Times New Roman" w:hAnsi="Times New Roman" w:cs="Times New Roman"/>
          <w:sz w:val="24"/>
          <w:szCs w:val="24"/>
        </w:rPr>
      </w:pPr>
      <w:r w:rsidRPr="00F13E98">
        <w:rPr>
          <w:rFonts w:ascii="Times New Roman" w:hAnsi="Times New Roman" w:cs="Times New Roman"/>
          <w:sz w:val="24"/>
          <w:szCs w:val="24"/>
        </w:rPr>
        <w:t>B</w:t>
      </w:r>
      <w:r w:rsidR="008D1F86" w:rsidRPr="00F13E98">
        <w:rPr>
          <w:rFonts w:ascii="Times New Roman" w:hAnsi="Times New Roman" w:cs="Times New Roman"/>
          <w:sz w:val="24"/>
          <w:szCs w:val="24"/>
        </w:rPr>
        <w:t xml:space="preserve">ehov av vikariehjälp </w:t>
      </w:r>
      <w:r w:rsidRPr="00F13E98">
        <w:rPr>
          <w:rFonts w:ascii="Times New Roman" w:hAnsi="Times New Roman" w:cs="Times New Roman"/>
          <w:sz w:val="24"/>
          <w:szCs w:val="24"/>
        </w:rPr>
        <w:t xml:space="preserve">finns eller har </w:t>
      </w:r>
      <w:r w:rsidR="00B33DE0" w:rsidRPr="00F13E98">
        <w:rPr>
          <w:rFonts w:ascii="Times New Roman" w:hAnsi="Times New Roman" w:cs="Times New Roman"/>
          <w:sz w:val="24"/>
          <w:szCs w:val="24"/>
        </w:rPr>
        <w:t xml:space="preserve">funnits </w:t>
      </w:r>
      <w:r w:rsidRPr="00F13E98">
        <w:rPr>
          <w:rFonts w:ascii="Times New Roman" w:hAnsi="Times New Roman" w:cs="Times New Roman"/>
          <w:sz w:val="24"/>
          <w:szCs w:val="24"/>
        </w:rPr>
        <w:t>på</w:t>
      </w:r>
      <w:r w:rsidR="00B33DE0" w:rsidRPr="00F13E98">
        <w:rPr>
          <w:rFonts w:ascii="Times New Roman" w:hAnsi="Times New Roman" w:cs="Times New Roman"/>
          <w:sz w:val="24"/>
          <w:szCs w:val="24"/>
        </w:rPr>
        <w:t xml:space="preserve"> 12 </w:t>
      </w:r>
      <w:r w:rsidRPr="00F13E98">
        <w:rPr>
          <w:rFonts w:ascii="Times New Roman" w:hAnsi="Times New Roman" w:cs="Times New Roman"/>
          <w:sz w:val="24"/>
          <w:szCs w:val="24"/>
        </w:rPr>
        <w:t>mjölk</w:t>
      </w:r>
      <w:r w:rsidR="0037387F" w:rsidRPr="00F13E98">
        <w:rPr>
          <w:rFonts w:ascii="Times New Roman" w:hAnsi="Times New Roman" w:cs="Times New Roman"/>
          <w:sz w:val="24"/>
          <w:szCs w:val="24"/>
        </w:rPr>
        <w:t xml:space="preserve">gårdar eller </w:t>
      </w:r>
      <w:r w:rsidR="00B33DE0" w:rsidRPr="00F13E98">
        <w:rPr>
          <w:rFonts w:ascii="Times New Roman" w:hAnsi="Times New Roman" w:cs="Times New Roman"/>
          <w:sz w:val="24"/>
          <w:szCs w:val="24"/>
        </w:rPr>
        <w:t>40</w:t>
      </w:r>
      <w:r w:rsidR="00845C1C">
        <w:rPr>
          <w:rFonts w:ascii="Times New Roman" w:hAnsi="Times New Roman" w:cs="Times New Roman"/>
          <w:sz w:val="24"/>
          <w:szCs w:val="24"/>
        </w:rPr>
        <w:t xml:space="preserve"> </w:t>
      </w:r>
      <w:r w:rsidR="00B33DE0" w:rsidRPr="00F13E98">
        <w:rPr>
          <w:rFonts w:ascii="Times New Roman" w:hAnsi="Times New Roman" w:cs="Times New Roman"/>
          <w:sz w:val="24"/>
          <w:szCs w:val="24"/>
        </w:rPr>
        <w:t>%</w:t>
      </w:r>
      <w:r w:rsidR="0093575C">
        <w:rPr>
          <w:rFonts w:ascii="Times New Roman" w:hAnsi="Times New Roman" w:cs="Times New Roman"/>
          <w:sz w:val="24"/>
          <w:szCs w:val="24"/>
        </w:rPr>
        <w:t xml:space="preserve"> av gårdarna</w:t>
      </w:r>
      <w:r w:rsidR="00B33DE0" w:rsidRPr="00F13E98">
        <w:rPr>
          <w:rFonts w:ascii="Times New Roman" w:hAnsi="Times New Roman" w:cs="Times New Roman"/>
          <w:sz w:val="24"/>
          <w:szCs w:val="24"/>
        </w:rPr>
        <w:t xml:space="preserve">. </w:t>
      </w:r>
      <w:r w:rsidRPr="00F13E98">
        <w:rPr>
          <w:rFonts w:ascii="Times New Roman" w:hAnsi="Times New Roman" w:cs="Times New Roman"/>
          <w:sz w:val="24"/>
          <w:szCs w:val="24"/>
        </w:rPr>
        <w:t xml:space="preserve">Två tredjedelar har kunnat lösa den med anställda eller företagare, medan en tredjedel inte kunnat lösa den. </w:t>
      </w:r>
    </w:p>
    <w:p w:rsidR="007B3C39" w:rsidRPr="00F13E98" w:rsidRDefault="007B3C39" w:rsidP="00845C1C">
      <w:pPr>
        <w:ind w:left="360"/>
        <w:jc w:val="both"/>
        <w:rPr>
          <w:rFonts w:ascii="Times New Roman" w:hAnsi="Times New Roman" w:cs="Times New Roman"/>
          <w:sz w:val="24"/>
          <w:szCs w:val="24"/>
        </w:rPr>
      </w:pPr>
      <w:r w:rsidRPr="00F13E98">
        <w:rPr>
          <w:rFonts w:ascii="Times New Roman" w:hAnsi="Times New Roman" w:cs="Times New Roman"/>
          <w:sz w:val="24"/>
          <w:szCs w:val="24"/>
        </w:rPr>
        <w:t>Bland icke-mjölkbönder har likaså 40 % haft behov</w:t>
      </w:r>
      <w:r w:rsidR="0037387F" w:rsidRPr="00F13E98">
        <w:rPr>
          <w:rFonts w:ascii="Times New Roman" w:hAnsi="Times New Roman" w:cs="Times New Roman"/>
          <w:sz w:val="24"/>
          <w:szCs w:val="24"/>
        </w:rPr>
        <w:t xml:space="preserve"> av vikariehjälp</w:t>
      </w:r>
      <w:r w:rsidRPr="00F13E98">
        <w:rPr>
          <w:rFonts w:ascii="Times New Roman" w:hAnsi="Times New Roman" w:cs="Times New Roman"/>
          <w:sz w:val="24"/>
          <w:szCs w:val="24"/>
        </w:rPr>
        <w:t xml:space="preserve">. Bland de stödberättigade har behoven lösts </w:t>
      </w:r>
      <w:r w:rsidR="0037387F" w:rsidRPr="00F13E98">
        <w:rPr>
          <w:rFonts w:ascii="Times New Roman" w:hAnsi="Times New Roman" w:cs="Times New Roman"/>
          <w:sz w:val="24"/>
          <w:szCs w:val="24"/>
        </w:rPr>
        <w:t xml:space="preserve">utan större problem </w:t>
      </w:r>
      <w:r w:rsidRPr="00F13E98">
        <w:rPr>
          <w:rFonts w:ascii="Times New Roman" w:hAnsi="Times New Roman" w:cs="Times New Roman"/>
          <w:sz w:val="24"/>
          <w:szCs w:val="24"/>
        </w:rPr>
        <w:t xml:space="preserve">med hjälp av partnern eller med företagare. Bland de icke-stödberättigade </w:t>
      </w:r>
      <w:r w:rsidRPr="003E7538">
        <w:rPr>
          <w:rFonts w:ascii="Times New Roman" w:hAnsi="Times New Roman" w:cs="Times New Roman"/>
          <w:sz w:val="24"/>
          <w:szCs w:val="24"/>
        </w:rPr>
        <w:t xml:space="preserve">har </w:t>
      </w:r>
      <w:r w:rsidR="0093575C" w:rsidRPr="003E7538">
        <w:rPr>
          <w:rFonts w:ascii="Times New Roman" w:hAnsi="Times New Roman" w:cs="Times New Roman"/>
          <w:sz w:val="24"/>
          <w:szCs w:val="24"/>
        </w:rPr>
        <w:t xml:space="preserve">familjemedlemmar och närstående </w:t>
      </w:r>
      <w:r w:rsidRPr="00F13E98">
        <w:rPr>
          <w:rFonts w:ascii="Times New Roman" w:hAnsi="Times New Roman" w:cs="Times New Roman"/>
          <w:sz w:val="24"/>
          <w:szCs w:val="24"/>
        </w:rPr>
        <w:t>fått rycka in.</w:t>
      </w:r>
    </w:p>
    <w:p w:rsidR="00307201" w:rsidRPr="00F13E98" w:rsidRDefault="00307201" w:rsidP="00845C1C">
      <w:pPr>
        <w:ind w:left="360"/>
        <w:jc w:val="both"/>
        <w:rPr>
          <w:rFonts w:ascii="Times New Roman" w:hAnsi="Times New Roman" w:cs="Times New Roman"/>
          <w:sz w:val="24"/>
          <w:szCs w:val="24"/>
        </w:rPr>
      </w:pPr>
      <w:r w:rsidRPr="00F13E98">
        <w:rPr>
          <w:rFonts w:ascii="Times New Roman" w:hAnsi="Times New Roman" w:cs="Times New Roman"/>
          <w:sz w:val="24"/>
          <w:szCs w:val="24"/>
        </w:rPr>
        <w:t>Genomgående finns en oro och svårigheter att se lösningar vid långvarigare sjukskrivning. En tydlig efterfrågan på någon man kunde ringa vid behov finns i alla grupper av svarande.</w:t>
      </w:r>
    </w:p>
    <w:p w:rsidR="007B3C39" w:rsidRPr="00F13E98" w:rsidRDefault="00664742" w:rsidP="00F03F81">
      <w:pPr>
        <w:pStyle w:val="Rubrik3"/>
        <w:numPr>
          <w:ilvl w:val="1"/>
          <w:numId w:val="26"/>
        </w:numPr>
      </w:pPr>
      <w:r w:rsidRPr="00F13E98">
        <w:t xml:space="preserve">Rättvisa </w:t>
      </w:r>
      <w:r w:rsidR="00B72BC2" w:rsidRPr="00F13E98">
        <w:t xml:space="preserve">mellan </w:t>
      </w:r>
      <w:r w:rsidRPr="00F13E98">
        <w:t>mjölkbönder/icke-mjölkbönder</w:t>
      </w:r>
    </w:p>
    <w:p w:rsidR="00E653C5" w:rsidRPr="00F13E98" w:rsidRDefault="00664742" w:rsidP="00845C1C">
      <w:pPr>
        <w:ind w:left="360"/>
        <w:jc w:val="both"/>
        <w:rPr>
          <w:rFonts w:ascii="Times New Roman" w:hAnsi="Times New Roman" w:cs="Times New Roman"/>
          <w:sz w:val="24"/>
          <w:szCs w:val="24"/>
        </w:rPr>
      </w:pPr>
      <w:r w:rsidRPr="00F13E98">
        <w:rPr>
          <w:rFonts w:ascii="Times New Roman" w:hAnsi="Times New Roman" w:cs="Times New Roman"/>
          <w:sz w:val="24"/>
          <w:szCs w:val="24"/>
        </w:rPr>
        <w:t>40 % av de svarande ansåg fördeln</w:t>
      </w:r>
      <w:r w:rsidR="0037387F" w:rsidRPr="00F13E98">
        <w:rPr>
          <w:rFonts w:ascii="Times New Roman" w:hAnsi="Times New Roman" w:cs="Times New Roman"/>
          <w:sz w:val="24"/>
          <w:szCs w:val="24"/>
        </w:rPr>
        <w:t>ingen orättvis till vissa delar</w:t>
      </w:r>
      <w:r w:rsidRPr="00F13E98">
        <w:rPr>
          <w:rFonts w:ascii="Times New Roman" w:hAnsi="Times New Roman" w:cs="Times New Roman"/>
          <w:sz w:val="24"/>
          <w:szCs w:val="24"/>
        </w:rPr>
        <w:t xml:space="preserve">. </w:t>
      </w:r>
      <w:r w:rsidR="009779CF" w:rsidRPr="00F13E98">
        <w:rPr>
          <w:rFonts w:ascii="Times New Roman" w:hAnsi="Times New Roman" w:cs="Times New Roman"/>
          <w:sz w:val="24"/>
          <w:szCs w:val="24"/>
        </w:rPr>
        <w:t xml:space="preserve">Arbetstiden </w:t>
      </w:r>
      <w:r w:rsidR="00E653C5" w:rsidRPr="00F13E98">
        <w:rPr>
          <w:rFonts w:ascii="Times New Roman" w:hAnsi="Times New Roman" w:cs="Times New Roman"/>
          <w:sz w:val="24"/>
          <w:szCs w:val="24"/>
        </w:rPr>
        <w:t>med</w:t>
      </w:r>
      <w:r w:rsidR="009779CF" w:rsidRPr="00F13E98">
        <w:rPr>
          <w:rFonts w:ascii="Times New Roman" w:hAnsi="Times New Roman" w:cs="Times New Roman"/>
          <w:sz w:val="24"/>
          <w:szCs w:val="24"/>
        </w:rPr>
        <w:t xml:space="preserve"> lösgående hönor</w:t>
      </w:r>
      <w:r w:rsidR="00E653C5" w:rsidRPr="00F13E98">
        <w:rPr>
          <w:rFonts w:ascii="Times New Roman" w:hAnsi="Times New Roman" w:cs="Times New Roman"/>
          <w:sz w:val="24"/>
          <w:szCs w:val="24"/>
        </w:rPr>
        <w:t xml:space="preserve"> och getter an</w:t>
      </w:r>
      <w:r w:rsidR="0093575C">
        <w:rPr>
          <w:rFonts w:ascii="Times New Roman" w:hAnsi="Times New Roman" w:cs="Times New Roman"/>
          <w:sz w:val="24"/>
          <w:szCs w:val="24"/>
        </w:rPr>
        <w:t xml:space="preserve">ses väl motsvara mjölkkor. </w:t>
      </w:r>
      <w:r w:rsidR="0037387F" w:rsidRPr="00F13E98">
        <w:rPr>
          <w:rFonts w:ascii="Times New Roman" w:hAnsi="Times New Roman" w:cs="Times New Roman"/>
          <w:sz w:val="24"/>
          <w:szCs w:val="24"/>
        </w:rPr>
        <w:t>T</w:t>
      </w:r>
      <w:r w:rsidR="00E653C5" w:rsidRPr="00F13E98">
        <w:rPr>
          <w:rFonts w:ascii="Times New Roman" w:hAnsi="Times New Roman" w:cs="Times New Roman"/>
          <w:sz w:val="24"/>
          <w:szCs w:val="24"/>
        </w:rPr>
        <w:t>jurar</w:t>
      </w:r>
      <w:r w:rsidR="0037387F" w:rsidRPr="00F13E98">
        <w:rPr>
          <w:rFonts w:ascii="Times New Roman" w:hAnsi="Times New Roman" w:cs="Times New Roman"/>
          <w:sz w:val="24"/>
          <w:szCs w:val="24"/>
        </w:rPr>
        <w:t xml:space="preserve"> kräver daglig utfodring men är </w:t>
      </w:r>
      <w:r w:rsidR="0093575C">
        <w:rPr>
          <w:rFonts w:ascii="Times New Roman" w:hAnsi="Times New Roman" w:cs="Times New Roman"/>
          <w:sz w:val="24"/>
          <w:szCs w:val="24"/>
        </w:rPr>
        <w:t>i sig</w:t>
      </w:r>
      <w:r w:rsidR="0037387F" w:rsidRPr="00F13E98">
        <w:rPr>
          <w:rFonts w:ascii="Times New Roman" w:hAnsi="Times New Roman" w:cs="Times New Roman"/>
          <w:sz w:val="24"/>
          <w:szCs w:val="24"/>
        </w:rPr>
        <w:t xml:space="preserve"> mer flexibla med tidpunkten</w:t>
      </w:r>
      <w:r w:rsidR="00E653C5" w:rsidRPr="00F13E98">
        <w:rPr>
          <w:rFonts w:ascii="Times New Roman" w:hAnsi="Times New Roman" w:cs="Times New Roman"/>
          <w:sz w:val="24"/>
          <w:szCs w:val="24"/>
        </w:rPr>
        <w:t xml:space="preserve">. </w:t>
      </w:r>
      <w:r w:rsidR="0037387F" w:rsidRPr="00F13E98">
        <w:rPr>
          <w:rFonts w:ascii="Times New Roman" w:hAnsi="Times New Roman" w:cs="Times New Roman"/>
          <w:sz w:val="24"/>
          <w:szCs w:val="24"/>
        </w:rPr>
        <w:t xml:space="preserve">Djurslag man anser borde berättiga till ledighet vid lägre djurantal är kvigor och stutar. </w:t>
      </w:r>
      <w:r w:rsidR="00E653C5" w:rsidRPr="00F13E98">
        <w:rPr>
          <w:rFonts w:ascii="Times New Roman" w:hAnsi="Times New Roman" w:cs="Times New Roman"/>
          <w:sz w:val="24"/>
          <w:szCs w:val="24"/>
        </w:rPr>
        <w:t>Överlag finns dock en förståelse för behovet av mer ledighet för mjölkproducenter.</w:t>
      </w:r>
    </w:p>
    <w:p w:rsidR="00664742" w:rsidRPr="00F13E98" w:rsidRDefault="00E653C5" w:rsidP="00F03F81">
      <w:pPr>
        <w:pStyle w:val="Rubrik3"/>
        <w:numPr>
          <w:ilvl w:val="1"/>
          <w:numId w:val="26"/>
        </w:numPr>
      </w:pPr>
      <w:r w:rsidRPr="00F13E98">
        <w:t>Inverkan av tidigare neddragning – icke-mjölkbönder</w:t>
      </w:r>
      <w:r w:rsidR="009779CF" w:rsidRPr="00F13E98">
        <w:t xml:space="preserve"> </w:t>
      </w:r>
    </w:p>
    <w:p w:rsidR="00E653C5" w:rsidRPr="00F13E98" w:rsidRDefault="00E653C5" w:rsidP="00845C1C">
      <w:pPr>
        <w:ind w:left="360"/>
        <w:jc w:val="both"/>
        <w:rPr>
          <w:rFonts w:ascii="Times New Roman" w:hAnsi="Times New Roman" w:cs="Times New Roman"/>
          <w:sz w:val="24"/>
          <w:szCs w:val="24"/>
        </w:rPr>
      </w:pPr>
      <w:r w:rsidRPr="00F13E98">
        <w:rPr>
          <w:rFonts w:ascii="Times New Roman" w:hAnsi="Times New Roman" w:cs="Times New Roman"/>
          <w:sz w:val="24"/>
          <w:szCs w:val="24"/>
        </w:rPr>
        <w:t>År</w:t>
      </w:r>
      <w:r w:rsidR="00B72BC2" w:rsidRPr="00F13E98">
        <w:rPr>
          <w:rFonts w:ascii="Times New Roman" w:hAnsi="Times New Roman" w:cs="Times New Roman"/>
          <w:sz w:val="24"/>
          <w:szCs w:val="24"/>
        </w:rPr>
        <w:t xml:space="preserve"> 2010 genomfördes en första</w:t>
      </w:r>
      <w:r w:rsidRPr="00F13E98">
        <w:rPr>
          <w:rFonts w:ascii="Times New Roman" w:hAnsi="Times New Roman" w:cs="Times New Roman"/>
          <w:sz w:val="24"/>
          <w:szCs w:val="24"/>
        </w:rPr>
        <w:t xml:space="preserve"> neddragning av rättigheterna för de djur</w:t>
      </w:r>
      <w:r w:rsidR="00C517D7" w:rsidRPr="00F13E98">
        <w:rPr>
          <w:rFonts w:ascii="Times New Roman" w:hAnsi="Times New Roman" w:cs="Times New Roman"/>
          <w:sz w:val="24"/>
          <w:szCs w:val="24"/>
        </w:rPr>
        <w:t>ägare som inte var mjölkbönder. Antalet lediga dagar reducerades i princip från 33 till 15</w:t>
      </w:r>
      <w:r w:rsidRPr="00F13E98">
        <w:rPr>
          <w:rFonts w:ascii="Times New Roman" w:hAnsi="Times New Roman" w:cs="Times New Roman"/>
          <w:sz w:val="24"/>
          <w:szCs w:val="24"/>
        </w:rPr>
        <w:t xml:space="preserve"> </w:t>
      </w:r>
      <w:r w:rsidR="00C517D7" w:rsidRPr="00F13E98">
        <w:rPr>
          <w:rFonts w:ascii="Times New Roman" w:hAnsi="Times New Roman" w:cs="Times New Roman"/>
          <w:sz w:val="24"/>
          <w:szCs w:val="24"/>
        </w:rPr>
        <w:t>alternativt från 24 till 10. Endast de största gårdarna fick då behålla 33 dagar.</w:t>
      </w:r>
    </w:p>
    <w:p w:rsidR="00B72BC2" w:rsidRPr="00F13E98" w:rsidRDefault="00C517D7" w:rsidP="00845C1C">
      <w:pPr>
        <w:ind w:left="360"/>
        <w:jc w:val="both"/>
        <w:rPr>
          <w:rFonts w:ascii="Times New Roman" w:hAnsi="Times New Roman" w:cs="Times New Roman"/>
          <w:sz w:val="24"/>
          <w:szCs w:val="24"/>
        </w:rPr>
      </w:pPr>
      <w:r w:rsidRPr="00F13E98">
        <w:rPr>
          <w:rFonts w:ascii="Times New Roman" w:hAnsi="Times New Roman" w:cs="Times New Roman"/>
          <w:sz w:val="24"/>
          <w:szCs w:val="24"/>
        </w:rPr>
        <w:t>Av de nu tillfrågade icke-mjölkbönderna är 40 % nystartade ef</w:t>
      </w:r>
      <w:r w:rsidR="00B72BC2" w:rsidRPr="00F13E98">
        <w:rPr>
          <w:rFonts w:ascii="Times New Roman" w:hAnsi="Times New Roman" w:cs="Times New Roman"/>
          <w:sz w:val="24"/>
          <w:szCs w:val="24"/>
        </w:rPr>
        <w:t>ter 2009, och har</w:t>
      </w:r>
      <w:r w:rsidRPr="00F13E98">
        <w:rPr>
          <w:rFonts w:ascii="Times New Roman" w:hAnsi="Times New Roman" w:cs="Times New Roman"/>
          <w:sz w:val="24"/>
          <w:szCs w:val="24"/>
        </w:rPr>
        <w:t xml:space="preserve"> därför inte </w:t>
      </w:r>
      <w:r w:rsidR="00B72BC2" w:rsidRPr="00F13E98">
        <w:rPr>
          <w:rFonts w:ascii="Times New Roman" w:hAnsi="Times New Roman" w:cs="Times New Roman"/>
          <w:sz w:val="24"/>
          <w:szCs w:val="24"/>
        </w:rPr>
        <w:t>erfarenhet av tidigare system. Men bland</w:t>
      </w:r>
      <w:r w:rsidRPr="00F13E98">
        <w:rPr>
          <w:rFonts w:ascii="Times New Roman" w:hAnsi="Times New Roman" w:cs="Times New Roman"/>
          <w:sz w:val="24"/>
          <w:szCs w:val="24"/>
        </w:rPr>
        <w:t xml:space="preserve"> de</w:t>
      </w:r>
      <w:r w:rsidR="00B72BC2" w:rsidRPr="00F13E98">
        <w:rPr>
          <w:rFonts w:ascii="Times New Roman" w:hAnsi="Times New Roman" w:cs="Times New Roman"/>
          <w:sz w:val="24"/>
          <w:szCs w:val="24"/>
        </w:rPr>
        <w:t>m</w:t>
      </w:r>
      <w:r w:rsidRPr="00F13E98">
        <w:rPr>
          <w:rFonts w:ascii="Times New Roman" w:hAnsi="Times New Roman" w:cs="Times New Roman"/>
          <w:sz w:val="24"/>
          <w:szCs w:val="24"/>
        </w:rPr>
        <w:t xml:space="preserve"> som då drabbades var den försämringen minst lika kännbar, rentav så att de som fick rätt till endast 10 lediga dagar inte alla ansåg att det var värt mödan att söka ut ersättning för </w:t>
      </w:r>
      <w:r w:rsidR="00C86B59" w:rsidRPr="00F13E98">
        <w:rPr>
          <w:rFonts w:ascii="Times New Roman" w:hAnsi="Times New Roman" w:cs="Times New Roman"/>
          <w:sz w:val="24"/>
          <w:szCs w:val="24"/>
        </w:rPr>
        <w:t>den betalda avbytarlönen</w:t>
      </w:r>
      <w:r w:rsidRPr="00F13E98">
        <w:rPr>
          <w:rFonts w:ascii="Times New Roman" w:hAnsi="Times New Roman" w:cs="Times New Roman"/>
          <w:sz w:val="24"/>
          <w:szCs w:val="24"/>
        </w:rPr>
        <w:t>. Tog man ut dagarna med landskapsan</w:t>
      </w:r>
      <w:r w:rsidR="00C86B59" w:rsidRPr="00F13E98">
        <w:rPr>
          <w:rFonts w:ascii="Times New Roman" w:hAnsi="Times New Roman" w:cs="Times New Roman"/>
          <w:sz w:val="24"/>
          <w:szCs w:val="24"/>
        </w:rPr>
        <w:t>s</w:t>
      </w:r>
      <w:r w:rsidRPr="00F13E98">
        <w:rPr>
          <w:rFonts w:ascii="Times New Roman" w:hAnsi="Times New Roman" w:cs="Times New Roman"/>
          <w:sz w:val="24"/>
          <w:szCs w:val="24"/>
        </w:rPr>
        <w:t xml:space="preserve">tälld avbytare </w:t>
      </w:r>
      <w:r w:rsidR="00B72BC2" w:rsidRPr="00F13E98">
        <w:rPr>
          <w:rFonts w:ascii="Times New Roman" w:hAnsi="Times New Roman" w:cs="Times New Roman"/>
          <w:sz w:val="24"/>
          <w:szCs w:val="24"/>
        </w:rPr>
        <w:t>innebar det ändå konkret 10 lediga dagar per år</w:t>
      </w:r>
      <w:r w:rsidR="00C86B59" w:rsidRPr="00F13E98">
        <w:rPr>
          <w:rFonts w:ascii="Times New Roman" w:hAnsi="Times New Roman" w:cs="Times New Roman"/>
          <w:sz w:val="24"/>
          <w:szCs w:val="24"/>
        </w:rPr>
        <w:t>, vilket var positivt</w:t>
      </w:r>
      <w:r w:rsidR="00B72BC2" w:rsidRPr="00F13E98">
        <w:rPr>
          <w:rFonts w:ascii="Times New Roman" w:hAnsi="Times New Roman" w:cs="Times New Roman"/>
          <w:sz w:val="24"/>
          <w:szCs w:val="24"/>
        </w:rPr>
        <w:t xml:space="preserve">. </w:t>
      </w:r>
    </w:p>
    <w:p w:rsidR="00B72BC2" w:rsidRPr="00F13E98" w:rsidRDefault="00D644A9" w:rsidP="00F03F81">
      <w:pPr>
        <w:pStyle w:val="Rubrik3"/>
        <w:numPr>
          <w:ilvl w:val="1"/>
          <w:numId w:val="26"/>
        </w:numPr>
      </w:pPr>
      <w:r w:rsidRPr="00F13E98">
        <w:t>Har den nya lag</w:t>
      </w:r>
      <w:r w:rsidR="00B72BC2" w:rsidRPr="00F13E98">
        <w:t>stiftningen lett till förändringar i djurantalet</w:t>
      </w:r>
    </w:p>
    <w:p w:rsidR="00307201" w:rsidRPr="00F13E98" w:rsidRDefault="00D644A9" w:rsidP="00845C1C">
      <w:pPr>
        <w:ind w:left="360"/>
        <w:jc w:val="both"/>
        <w:rPr>
          <w:rFonts w:ascii="Times New Roman" w:hAnsi="Times New Roman" w:cs="Times New Roman"/>
          <w:sz w:val="24"/>
          <w:szCs w:val="24"/>
        </w:rPr>
      </w:pPr>
      <w:r w:rsidRPr="00F13E98">
        <w:rPr>
          <w:rFonts w:ascii="Times New Roman" w:hAnsi="Times New Roman" w:cs="Times New Roman"/>
          <w:sz w:val="24"/>
          <w:szCs w:val="24"/>
        </w:rPr>
        <w:t xml:space="preserve">Under lagberedningen fanns en </w:t>
      </w:r>
      <w:r w:rsidRPr="003E7538">
        <w:rPr>
          <w:rFonts w:ascii="Times New Roman" w:hAnsi="Times New Roman" w:cs="Times New Roman"/>
          <w:sz w:val="24"/>
          <w:szCs w:val="24"/>
        </w:rPr>
        <w:t xml:space="preserve">tanke </w:t>
      </w:r>
      <w:r w:rsidR="00D25C07" w:rsidRPr="003E7538">
        <w:rPr>
          <w:rFonts w:ascii="Times New Roman" w:hAnsi="Times New Roman" w:cs="Times New Roman"/>
          <w:sz w:val="24"/>
          <w:szCs w:val="24"/>
        </w:rPr>
        <w:t xml:space="preserve">om </w:t>
      </w:r>
      <w:r w:rsidRPr="003E7538">
        <w:rPr>
          <w:rFonts w:ascii="Times New Roman" w:hAnsi="Times New Roman" w:cs="Times New Roman"/>
          <w:sz w:val="24"/>
          <w:szCs w:val="24"/>
        </w:rPr>
        <w:t xml:space="preserve">att </w:t>
      </w:r>
      <w:r w:rsidR="00D25C07" w:rsidRPr="003E7538">
        <w:rPr>
          <w:rFonts w:ascii="Times New Roman" w:hAnsi="Times New Roman" w:cs="Times New Roman"/>
          <w:sz w:val="24"/>
          <w:szCs w:val="24"/>
        </w:rPr>
        <w:t xml:space="preserve">prioritera </w:t>
      </w:r>
      <w:r w:rsidRPr="003E7538">
        <w:rPr>
          <w:rFonts w:ascii="Times New Roman" w:hAnsi="Times New Roman" w:cs="Times New Roman"/>
          <w:sz w:val="24"/>
          <w:szCs w:val="24"/>
        </w:rPr>
        <w:t xml:space="preserve">de som </w:t>
      </w:r>
      <w:r w:rsidR="00D25C07" w:rsidRPr="003E7538">
        <w:rPr>
          <w:rFonts w:ascii="Times New Roman" w:hAnsi="Times New Roman" w:cs="Times New Roman"/>
          <w:sz w:val="24"/>
          <w:szCs w:val="24"/>
        </w:rPr>
        <w:t>har djurproduktion</w:t>
      </w:r>
      <w:r w:rsidR="0093575C" w:rsidRPr="003E7538">
        <w:rPr>
          <w:rFonts w:ascii="Times New Roman" w:hAnsi="Times New Roman" w:cs="Times New Roman"/>
          <w:sz w:val="24"/>
          <w:szCs w:val="24"/>
        </w:rPr>
        <w:t xml:space="preserve"> som </w:t>
      </w:r>
      <w:r w:rsidR="00D25C07" w:rsidRPr="003E7538">
        <w:rPr>
          <w:rFonts w:ascii="Times New Roman" w:hAnsi="Times New Roman" w:cs="Times New Roman"/>
          <w:sz w:val="24"/>
          <w:szCs w:val="24"/>
        </w:rPr>
        <w:t>huvud</w:t>
      </w:r>
      <w:r w:rsidR="0093575C" w:rsidRPr="003E7538">
        <w:rPr>
          <w:rFonts w:ascii="Times New Roman" w:hAnsi="Times New Roman" w:cs="Times New Roman"/>
          <w:sz w:val="24"/>
          <w:szCs w:val="24"/>
        </w:rPr>
        <w:t>inriktning</w:t>
      </w:r>
      <w:r w:rsidRPr="00F13E98">
        <w:rPr>
          <w:rFonts w:ascii="Times New Roman" w:hAnsi="Times New Roman" w:cs="Times New Roman"/>
          <w:sz w:val="24"/>
          <w:szCs w:val="24"/>
        </w:rPr>
        <w:t xml:space="preserve">, vid behov också ökar upp djurantalet för att omfattas av stödet efter reformen. </w:t>
      </w:r>
      <w:r w:rsidR="00B72BC2" w:rsidRPr="00F13E98">
        <w:rPr>
          <w:rFonts w:ascii="Times New Roman" w:hAnsi="Times New Roman" w:cs="Times New Roman"/>
          <w:sz w:val="24"/>
          <w:szCs w:val="24"/>
        </w:rPr>
        <w:t>För mjölkproducenterna är denna fråga inte aktuell, då antalet kor inte har någon inverkan på det stöd man berättigas till. Bland de stödberättigade icke-mjölkproducenter</w:t>
      </w:r>
      <w:r w:rsidRPr="00F13E98">
        <w:rPr>
          <w:rFonts w:ascii="Times New Roman" w:hAnsi="Times New Roman" w:cs="Times New Roman"/>
          <w:sz w:val="24"/>
          <w:szCs w:val="24"/>
        </w:rPr>
        <w:t>na som redan omfattas av stödet har lagen heller inte inverkat på djurantalet, medan</w:t>
      </w:r>
      <w:r w:rsidR="00B72BC2" w:rsidRPr="00F13E98">
        <w:rPr>
          <w:rFonts w:ascii="Times New Roman" w:hAnsi="Times New Roman" w:cs="Times New Roman"/>
          <w:sz w:val="24"/>
          <w:szCs w:val="24"/>
        </w:rPr>
        <w:t xml:space="preserve"> de inte längre stödberättigade </w:t>
      </w:r>
      <w:r w:rsidRPr="00F13E98">
        <w:rPr>
          <w:rFonts w:ascii="Times New Roman" w:hAnsi="Times New Roman" w:cs="Times New Roman"/>
          <w:sz w:val="24"/>
          <w:szCs w:val="24"/>
        </w:rPr>
        <w:t xml:space="preserve">klart funderar över situationen. I dagsläget har en ökat, två ämnar öka, </w:t>
      </w:r>
      <w:r w:rsidR="00307201" w:rsidRPr="00F13E98">
        <w:rPr>
          <w:rFonts w:ascii="Times New Roman" w:hAnsi="Times New Roman" w:cs="Times New Roman"/>
          <w:sz w:val="24"/>
          <w:szCs w:val="24"/>
        </w:rPr>
        <w:t>en</w:t>
      </w:r>
      <w:r w:rsidRPr="00F13E98">
        <w:rPr>
          <w:rFonts w:ascii="Times New Roman" w:hAnsi="Times New Roman" w:cs="Times New Roman"/>
          <w:sz w:val="24"/>
          <w:szCs w:val="24"/>
        </w:rPr>
        <w:t xml:space="preserve"> har minskat djurantalet på gården och en ämnar fortsätta som tidigare.</w:t>
      </w:r>
      <w:r w:rsidR="00B72BC2" w:rsidRPr="00F13E98">
        <w:rPr>
          <w:rFonts w:ascii="Times New Roman" w:hAnsi="Times New Roman" w:cs="Times New Roman"/>
          <w:sz w:val="24"/>
          <w:szCs w:val="24"/>
        </w:rPr>
        <w:t xml:space="preserve">   </w:t>
      </w:r>
    </w:p>
    <w:p w:rsidR="000A6926" w:rsidRPr="00F13E98" w:rsidRDefault="00F133F3" w:rsidP="00F133F3">
      <w:pPr>
        <w:pStyle w:val="Rubrik2"/>
        <w:numPr>
          <w:ilvl w:val="0"/>
          <w:numId w:val="26"/>
        </w:numPr>
      </w:pPr>
      <w:r>
        <w:t>Sammanfattning</w:t>
      </w:r>
      <w:r w:rsidR="00307201" w:rsidRPr="00F13E98">
        <w:t xml:space="preserve"> </w:t>
      </w:r>
    </w:p>
    <w:p w:rsidR="000A6926" w:rsidRPr="00F13E98" w:rsidRDefault="000A6926" w:rsidP="00845C1C">
      <w:pPr>
        <w:spacing w:line="240" w:lineRule="auto"/>
        <w:ind w:left="360"/>
        <w:jc w:val="both"/>
        <w:rPr>
          <w:rFonts w:ascii="Times New Roman" w:hAnsi="Times New Roman" w:cs="Times New Roman"/>
          <w:sz w:val="24"/>
          <w:szCs w:val="24"/>
        </w:rPr>
      </w:pPr>
      <w:r w:rsidRPr="00F13E98">
        <w:rPr>
          <w:rFonts w:ascii="Times New Roman" w:hAnsi="Times New Roman" w:cs="Times New Roman"/>
          <w:sz w:val="24"/>
          <w:szCs w:val="24"/>
        </w:rPr>
        <w:t xml:space="preserve">Av budgetens </w:t>
      </w:r>
      <w:proofErr w:type="gramStart"/>
      <w:r w:rsidRPr="00F13E98">
        <w:rPr>
          <w:rFonts w:ascii="Times New Roman" w:hAnsi="Times New Roman" w:cs="Times New Roman"/>
          <w:sz w:val="24"/>
          <w:szCs w:val="24"/>
        </w:rPr>
        <w:t>340.000</w:t>
      </w:r>
      <w:proofErr w:type="gramEnd"/>
      <w:r w:rsidRPr="00F13E98">
        <w:rPr>
          <w:rFonts w:ascii="Times New Roman" w:hAnsi="Times New Roman" w:cs="Times New Roman"/>
          <w:sz w:val="24"/>
          <w:szCs w:val="24"/>
        </w:rPr>
        <w:t xml:space="preserve"> € utnyttjades 2015 ca 220.000 €. Av dessa var </w:t>
      </w:r>
      <w:r w:rsidR="00985DB7" w:rsidRPr="00F13E98">
        <w:rPr>
          <w:rFonts w:ascii="Times New Roman" w:hAnsi="Times New Roman" w:cs="Times New Roman"/>
          <w:sz w:val="24"/>
          <w:szCs w:val="24"/>
        </w:rPr>
        <w:t xml:space="preserve">knappt </w:t>
      </w:r>
      <w:proofErr w:type="gramStart"/>
      <w:r w:rsidR="00985DB7" w:rsidRPr="00F13E98">
        <w:rPr>
          <w:rFonts w:ascii="Times New Roman" w:hAnsi="Times New Roman" w:cs="Times New Roman"/>
          <w:sz w:val="24"/>
          <w:szCs w:val="24"/>
        </w:rPr>
        <w:t>50.000</w:t>
      </w:r>
      <w:proofErr w:type="gramEnd"/>
      <w:r w:rsidR="00985DB7" w:rsidRPr="00F13E98">
        <w:rPr>
          <w:rFonts w:ascii="Times New Roman" w:hAnsi="Times New Roman" w:cs="Times New Roman"/>
          <w:sz w:val="24"/>
          <w:szCs w:val="24"/>
        </w:rPr>
        <w:t xml:space="preserve"> € stöd för vikariehjälp. År 2016 blir åtgången av anslaget ännu lägre, främst beroende på färre ansökningar om stöd för vikariehjälp.</w:t>
      </w:r>
      <w:r w:rsidR="00772BA3">
        <w:rPr>
          <w:rFonts w:ascii="Times New Roman" w:hAnsi="Times New Roman" w:cs="Times New Roman"/>
          <w:sz w:val="24"/>
          <w:szCs w:val="24"/>
        </w:rPr>
        <w:t xml:space="preserve"> </w:t>
      </w:r>
      <w:r w:rsidR="00772BA3" w:rsidRPr="003E7538">
        <w:rPr>
          <w:rFonts w:ascii="Times New Roman" w:hAnsi="Times New Roman" w:cs="Times New Roman"/>
          <w:sz w:val="24"/>
          <w:szCs w:val="24"/>
        </w:rPr>
        <w:t xml:space="preserve">Åtgången av medel till vikariehjälp är direkt beroende av mängden sjukskrivningar inom näringen vilket kan variera. </w:t>
      </w:r>
    </w:p>
    <w:p w:rsidR="00307201" w:rsidRPr="00F13E98" w:rsidRDefault="00307201" w:rsidP="00F133F3">
      <w:pPr>
        <w:pStyle w:val="Rubrik3"/>
        <w:numPr>
          <w:ilvl w:val="1"/>
          <w:numId w:val="26"/>
        </w:numPr>
      </w:pPr>
      <w:r w:rsidRPr="00F13E98">
        <w:t xml:space="preserve">Ledighet </w:t>
      </w:r>
    </w:p>
    <w:p w:rsidR="00307201" w:rsidRPr="00F13E98" w:rsidRDefault="00307201" w:rsidP="00845C1C">
      <w:pPr>
        <w:spacing w:line="240" w:lineRule="auto"/>
        <w:ind w:left="360"/>
        <w:jc w:val="both"/>
        <w:rPr>
          <w:rFonts w:ascii="Times New Roman" w:hAnsi="Times New Roman" w:cs="Times New Roman"/>
          <w:sz w:val="24"/>
          <w:szCs w:val="24"/>
        </w:rPr>
      </w:pPr>
      <w:r w:rsidRPr="00F13E98">
        <w:rPr>
          <w:rFonts w:ascii="Times New Roman" w:hAnsi="Times New Roman" w:cs="Times New Roman"/>
          <w:sz w:val="24"/>
          <w:szCs w:val="24"/>
        </w:rPr>
        <w:t xml:space="preserve">Bland mjölkproducenterna upplevs lagen ge försämrade möjligheter till ledighet bland gårdar som utnyttjat landskapsanställda och bland mindre gårdar. Samma gårdar återfinns delvis i båda grupperna. Det dåliga ekonomiska läget förvärrar situationen. Bland större gårdar med anställda upplevs lagändringen inte ha större inverkan. </w:t>
      </w:r>
    </w:p>
    <w:p w:rsidR="00307201" w:rsidRPr="00F13E98" w:rsidRDefault="00307201" w:rsidP="00845C1C">
      <w:pPr>
        <w:spacing w:line="240" w:lineRule="auto"/>
        <w:ind w:left="360"/>
        <w:jc w:val="both"/>
        <w:rPr>
          <w:rFonts w:ascii="Times New Roman" w:hAnsi="Times New Roman" w:cs="Times New Roman"/>
          <w:sz w:val="24"/>
          <w:szCs w:val="24"/>
        </w:rPr>
      </w:pPr>
      <w:r w:rsidRPr="00F13E98">
        <w:rPr>
          <w:rFonts w:ascii="Times New Roman" w:hAnsi="Times New Roman" w:cs="Times New Roman"/>
          <w:sz w:val="24"/>
          <w:szCs w:val="24"/>
        </w:rPr>
        <w:t xml:space="preserve">För djurbönder med annan produktionsinriktning än mjölk är hälften av gårdarna som fortfarande är berättigade till ledighet relativt nöjda, medan andra hälften upplever olika grad av försämring. Ekonomin påverkar också här. Många påtalar orättvisa i beräkningsgrunderna. De gårdar som </w:t>
      </w:r>
      <w:r w:rsidR="000A6926" w:rsidRPr="00F13E98">
        <w:rPr>
          <w:rFonts w:ascii="Times New Roman" w:hAnsi="Times New Roman" w:cs="Times New Roman"/>
          <w:sz w:val="24"/>
          <w:szCs w:val="24"/>
        </w:rPr>
        <w:t xml:space="preserve">helt </w:t>
      </w:r>
      <w:r w:rsidRPr="00F13E98">
        <w:rPr>
          <w:rFonts w:ascii="Times New Roman" w:hAnsi="Times New Roman" w:cs="Times New Roman"/>
          <w:sz w:val="24"/>
          <w:szCs w:val="24"/>
        </w:rPr>
        <w:t>blivit av med rättig</w:t>
      </w:r>
      <w:r w:rsidR="000A6926" w:rsidRPr="00F13E98">
        <w:rPr>
          <w:rFonts w:ascii="Times New Roman" w:hAnsi="Times New Roman" w:cs="Times New Roman"/>
          <w:sz w:val="24"/>
          <w:szCs w:val="24"/>
        </w:rPr>
        <w:t xml:space="preserve">heten till ekonomiskt stöd </w:t>
      </w:r>
      <w:r w:rsidRPr="00F13E98">
        <w:rPr>
          <w:rFonts w:ascii="Times New Roman" w:hAnsi="Times New Roman" w:cs="Times New Roman"/>
          <w:sz w:val="24"/>
          <w:szCs w:val="24"/>
        </w:rPr>
        <w:t xml:space="preserve">är väldigt besvikna. </w:t>
      </w:r>
    </w:p>
    <w:p w:rsidR="00307201" w:rsidRPr="00F13E98" w:rsidRDefault="00307201" w:rsidP="00F133F3">
      <w:pPr>
        <w:pStyle w:val="Rubrik3"/>
        <w:numPr>
          <w:ilvl w:val="1"/>
          <w:numId w:val="26"/>
        </w:numPr>
      </w:pPr>
      <w:r w:rsidRPr="00F13E98">
        <w:t>Vikariehjälp</w:t>
      </w:r>
    </w:p>
    <w:p w:rsidR="00307201" w:rsidRPr="00F13E98" w:rsidRDefault="00307201" w:rsidP="00845C1C">
      <w:pPr>
        <w:ind w:left="360"/>
        <w:jc w:val="both"/>
        <w:rPr>
          <w:rFonts w:ascii="Times New Roman" w:hAnsi="Times New Roman" w:cs="Times New Roman"/>
          <w:sz w:val="24"/>
          <w:szCs w:val="24"/>
        </w:rPr>
      </w:pPr>
      <w:r w:rsidRPr="00F13E98">
        <w:rPr>
          <w:rFonts w:ascii="Times New Roman" w:hAnsi="Times New Roman" w:cs="Times New Roman"/>
          <w:sz w:val="24"/>
          <w:szCs w:val="24"/>
        </w:rPr>
        <w:t>Genomgående finns en oro och svårigheter att se lösningar vid långvarigare sjukskrivning. En tydlig efterfrågan på någon man kunde ringa vid behov finns i alla grupper av svarande.</w:t>
      </w:r>
    </w:p>
    <w:p w:rsidR="00307201" w:rsidRPr="00F13E98" w:rsidRDefault="00307201" w:rsidP="00F133F3">
      <w:pPr>
        <w:pStyle w:val="Rubrik3"/>
        <w:numPr>
          <w:ilvl w:val="1"/>
          <w:numId w:val="26"/>
        </w:numPr>
      </w:pPr>
      <w:r w:rsidRPr="00F13E98">
        <w:t>Rättvisa mellan mjölkbönder/icke-mjölkbönder</w:t>
      </w:r>
    </w:p>
    <w:p w:rsidR="00307201" w:rsidRPr="00F13E98" w:rsidRDefault="00307201" w:rsidP="00845C1C">
      <w:pPr>
        <w:ind w:firstLine="360"/>
        <w:jc w:val="both"/>
        <w:rPr>
          <w:rFonts w:ascii="Times New Roman" w:hAnsi="Times New Roman" w:cs="Times New Roman"/>
          <w:sz w:val="24"/>
          <w:szCs w:val="24"/>
        </w:rPr>
      </w:pPr>
      <w:r w:rsidRPr="00F13E98">
        <w:rPr>
          <w:rFonts w:ascii="Times New Roman" w:hAnsi="Times New Roman" w:cs="Times New Roman"/>
          <w:sz w:val="24"/>
          <w:szCs w:val="24"/>
        </w:rPr>
        <w:t>Överlag finns en förståelse för behovet av mer ledighet för mjölkproducenter.</w:t>
      </w:r>
    </w:p>
    <w:p w:rsidR="00D644A9" w:rsidRPr="00F13E98" w:rsidRDefault="00BC2418" w:rsidP="00F133F3">
      <w:pPr>
        <w:pStyle w:val="Rubrik3"/>
        <w:numPr>
          <w:ilvl w:val="1"/>
          <w:numId w:val="26"/>
        </w:numPr>
      </w:pPr>
      <w:r>
        <w:t>Sammanställning av</w:t>
      </w:r>
      <w:r w:rsidR="00D644A9" w:rsidRPr="00F13E98">
        <w:t xml:space="preserve"> </w:t>
      </w:r>
      <w:r>
        <w:t>k</w:t>
      </w:r>
      <w:r w:rsidR="00D644A9" w:rsidRPr="00F13E98">
        <w:t>ommentarer, önskemål och förslag till förbättringar</w:t>
      </w:r>
      <w:r>
        <w:t xml:space="preserve"> från deltagarna i undersökningen</w:t>
      </w:r>
    </w:p>
    <w:p w:rsidR="00920ECD" w:rsidRPr="00F13E98" w:rsidRDefault="00304ABD" w:rsidP="00F13E98">
      <w:pPr>
        <w:pStyle w:val="Liststycke"/>
        <w:numPr>
          <w:ilvl w:val="0"/>
          <w:numId w:val="18"/>
        </w:numPr>
        <w:jc w:val="both"/>
        <w:rPr>
          <w:rFonts w:ascii="Times New Roman" w:hAnsi="Times New Roman" w:cs="Times New Roman"/>
          <w:sz w:val="24"/>
          <w:szCs w:val="24"/>
        </w:rPr>
      </w:pPr>
      <w:r w:rsidRPr="00F13E98">
        <w:rPr>
          <w:rFonts w:ascii="Times New Roman" w:hAnsi="Times New Roman" w:cs="Times New Roman"/>
          <w:sz w:val="24"/>
          <w:szCs w:val="24"/>
        </w:rPr>
        <w:t xml:space="preserve">10 </w:t>
      </w:r>
      <w:r w:rsidR="00D644A9" w:rsidRPr="00F13E98">
        <w:rPr>
          <w:rFonts w:ascii="Times New Roman" w:hAnsi="Times New Roman" w:cs="Times New Roman"/>
          <w:sz w:val="24"/>
          <w:szCs w:val="24"/>
        </w:rPr>
        <w:t>av mjölk</w:t>
      </w:r>
      <w:r w:rsidRPr="00F13E98">
        <w:rPr>
          <w:rFonts w:ascii="Times New Roman" w:hAnsi="Times New Roman" w:cs="Times New Roman"/>
          <w:sz w:val="24"/>
          <w:szCs w:val="24"/>
        </w:rPr>
        <w:t>gårdar</w:t>
      </w:r>
      <w:r w:rsidR="00D644A9" w:rsidRPr="00F13E98">
        <w:rPr>
          <w:rFonts w:ascii="Times New Roman" w:hAnsi="Times New Roman" w:cs="Times New Roman"/>
          <w:sz w:val="24"/>
          <w:szCs w:val="24"/>
        </w:rPr>
        <w:t xml:space="preserve">na </w:t>
      </w:r>
      <w:r w:rsidR="005C04BF" w:rsidRPr="00F13E98">
        <w:rPr>
          <w:rFonts w:ascii="Times New Roman" w:hAnsi="Times New Roman" w:cs="Times New Roman"/>
          <w:sz w:val="24"/>
          <w:szCs w:val="24"/>
        </w:rPr>
        <w:t xml:space="preserve">och väldigt många av icke-mjölkgårdarna </w:t>
      </w:r>
      <w:r w:rsidRPr="00F13E98">
        <w:rPr>
          <w:rFonts w:ascii="Times New Roman" w:hAnsi="Times New Roman" w:cs="Times New Roman"/>
          <w:sz w:val="24"/>
          <w:szCs w:val="24"/>
        </w:rPr>
        <w:t>nämnde särskilt osäkerheten kring hur man skall lösa en sjukdomssituation. Oron finns i alla grupper, men är av naturliga skäl störst bland gårdar som inte har en egen anställd. Synen på att det vore viktigt att få den frågan löst delas dock även av gårdarna med egna anställda. Tanken på ett organiserat system eller en ”pool” dit man kunde vända sig framfördes av flera</w:t>
      </w:r>
      <w:r w:rsidR="005C04BF" w:rsidRPr="00F13E98">
        <w:rPr>
          <w:rFonts w:ascii="Times New Roman" w:hAnsi="Times New Roman" w:cs="Times New Roman"/>
          <w:sz w:val="24"/>
          <w:szCs w:val="24"/>
        </w:rPr>
        <w:t xml:space="preserve"> mjölkgårdar</w:t>
      </w:r>
      <w:r w:rsidRPr="00F13E98">
        <w:rPr>
          <w:rFonts w:ascii="Times New Roman" w:hAnsi="Times New Roman" w:cs="Times New Roman"/>
          <w:sz w:val="24"/>
          <w:szCs w:val="24"/>
        </w:rPr>
        <w:t>.</w:t>
      </w:r>
    </w:p>
    <w:p w:rsidR="005C04BF" w:rsidRPr="00F13E98" w:rsidRDefault="005C04BF" w:rsidP="00F13E98">
      <w:pPr>
        <w:pStyle w:val="Liststycke"/>
        <w:numPr>
          <w:ilvl w:val="0"/>
          <w:numId w:val="18"/>
        </w:numPr>
        <w:jc w:val="both"/>
        <w:rPr>
          <w:rFonts w:ascii="Times New Roman" w:hAnsi="Times New Roman" w:cs="Times New Roman"/>
          <w:sz w:val="24"/>
          <w:szCs w:val="24"/>
        </w:rPr>
      </w:pPr>
      <w:r w:rsidRPr="00F13E98">
        <w:rPr>
          <w:rFonts w:ascii="Times New Roman" w:hAnsi="Times New Roman" w:cs="Times New Roman"/>
          <w:sz w:val="24"/>
          <w:szCs w:val="24"/>
        </w:rPr>
        <w:t>Bland icke-mjölkgårdarna nämndes alla djurägares rätt till trygghet. Djurskyddsaspekten är helt förbisedd, då risken finns att djuren blir lidande vid företagarnas sjukdoms- eller olycksfall. Åsikten att frågan borde lyda under social- och miljöavdelningen framfördes.</w:t>
      </w:r>
    </w:p>
    <w:p w:rsidR="005C04BF" w:rsidRPr="00F13E98" w:rsidRDefault="005C04BF" w:rsidP="00F13E98">
      <w:pPr>
        <w:pStyle w:val="Liststycke"/>
        <w:numPr>
          <w:ilvl w:val="0"/>
          <w:numId w:val="18"/>
        </w:numPr>
        <w:jc w:val="both"/>
        <w:rPr>
          <w:rFonts w:ascii="Times New Roman" w:hAnsi="Times New Roman" w:cs="Times New Roman"/>
          <w:sz w:val="24"/>
          <w:szCs w:val="24"/>
        </w:rPr>
      </w:pPr>
      <w:r w:rsidRPr="00F13E98">
        <w:rPr>
          <w:rFonts w:ascii="Times New Roman" w:hAnsi="Times New Roman" w:cs="Times New Roman"/>
          <w:sz w:val="24"/>
          <w:szCs w:val="24"/>
        </w:rPr>
        <w:t>Olika varianter för bättre möjlighet att utnyttja de medel som avsatts för avbytarfrågan</w:t>
      </w:r>
    </w:p>
    <w:p w:rsidR="005C04BF" w:rsidRPr="00F13E98" w:rsidRDefault="00365D6C" w:rsidP="00F13E98">
      <w:pPr>
        <w:pStyle w:val="Liststycke"/>
        <w:numPr>
          <w:ilvl w:val="4"/>
          <w:numId w:val="19"/>
        </w:numPr>
        <w:jc w:val="both"/>
        <w:rPr>
          <w:rFonts w:ascii="Times New Roman" w:hAnsi="Times New Roman" w:cs="Times New Roman"/>
          <w:sz w:val="24"/>
          <w:szCs w:val="24"/>
        </w:rPr>
      </w:pPr>
      <w:r w:rsidRPr="00F13E98">
        <w:rPr>
          <w:rFonts w:ascii="Times New Roman" w:hAnsi="Times New Roman" w:cs="Times New Roman"/>
          <w:sz w:val="24"/>
          <w:szCs w:val="24"/>
        </w:rPr>
        <w:t>Även 80 % av momsen betalas av landskapsregeringen</w:t>
      </w:r>
    </w:p>
    <w:p w:rsidR="00365D6C" w:rsidRPr="00F13E98" w:rsidRDefault="00365D6C" w:rsidP="00F13E98">
      <w:pPr>
        <w:pStyle w:val="Liststycke"/>
        <w:numPr>
          <w:ilvl w:val="4"/>
          <w:numId w:val="19"/>
        </w:numPr>
        <w:jc w:val="both"/>
        <w:rPr>
          <w:rFonts w:ascii="Times New Roman" w:hAnsi="Times New Roman" w:cs="Times New Roman"/>
          <w:sz w:val="24"/>
          <w:szCs w:val="24"/>
        </w:rPr>
      </w:pPr>
      <w:r w:rsidRPr="00F13E98">
        <w:rPr>
          <w:rFonts w:ascii="Times New Roman" w:hAnsi="Times New Roman" w:cs="Times New Roman"/>
          <w:sz w:val="24"/>
          <w:szCs w:val="24"/>
        </w:rPr>
        <w:t>Färre timmar per gård men högre ersättning per timme</w:t>
      </w:r>
    </w:p>
    <w:p w:rsidR="00365D6C" w:rsidRPr="00F13E98" w:rsidRDefault="00365D6C" w:rsidP="00F13E98">
      <w:pPr>
        <w:pStyle w:val="Liststycke"/>
        <w:numPr>
          <w:ilvl w:val="4"/>
          <w:numId w:val="19"/>
        </w:numPr>
        <w:jc w:val="both"/>
        <w:rPr>
          <w:rFonts w:ascii="Times New Roman" w:hAnsi="Times New Roman" w:cs="Times New Roman"/>
          <w:sz w:val="24"/>
          <w:szCs w:val="24"/>
        </w:rPr>
      </w:pPr>
      <w:r w:rsidRPr="00F13E98">
        <w:rPr>
          <w:rFonts w:ascii="Times New Roman" w:hAnsi="Times New Roman" w:cs="Times New Roman"/>
          <w:sz w:val="24"/>
          <w:szCs w:val="24"/>
        </w:rPr>
        <w:t>Höja stödnivån till att motsvara 80 % av den verkliga fakturan</w:t>
      </w:r>
    </w:p>
    <w:p w:rsidR="00365D6C" w:rsidRPr="00F13E98" w:rsidRDefault="00365D6C" w:rsidP="00F13E98">
      <w:pPr>
        <w:pStyle w:val="Liststycke"/>
        <w:numPr>
          <w:ilvl w:val="4"/>
          <w:numId w:val="19"/>
        </w:numPr>
        <w:jc w:val="both"/>
        <w:rPr>
          <w:rFonts w:ascii="Times New Roman" w:hAnsi="Times New Roman" w:cs="Times New Roman"/>
          <w:sz w:val="24"/>
          <w:szCs w:val="24"/>
        </w:rPr>
      </w:pPr>
      <w:r w:rsidRPr="00F13E98">
        <w:rPr>
          <w:rFonts w:ascii="Times New Roman" w:hAnsi="Times New Roman" w:cs="Times New Roman"/>
          <w:sz w:val="24"/>
          <w:szCs w:val="24"/>
        </w:rPr>
        <w:t>Bättre förmåner för åtminstone vissa grupper av icke-mjölkbönder</w:t>
      </w:r>
      <w:r w:rsidR="00985DB7" w:rsidRPr="00F13E98">
        <w:rPr>
          <w:rFonts w:ascii="Times New Roman" w:hAnsi="Times New Roman" w:cs="Times New Roman"/>
          <w:sz w:val="24"/>
          <w:szCs w:val="24"/>
        </w:rPr>
        <w:t>. Systemet beaktar inte att en del</w:t>
      </w:r>
      <w:r w:rsidR="00774687" w:rsidRPr="00F13E98">
        <w:rPr>
          <w:rFonts w:ascii="Times New Roman" w:hAnsi="Times New Roman" w:cs="Times New Roman"/>
          <w:sz w:val="24"/>
          <w:szCs w:val="24"/>
        </w:rPr>
        <w:t xml:space="preserve"> gårdar har fler ben förknippade till jordbruket att stå på, och då kanske inte en stor mängd djur är optimalt.</w:t>
      </w:r>
    </w:p>
    <w:p w:rsidR="001D3B9F" w:rsidRPr="00F13E98" w:rsidRDefault="00365D6C" w:rsidP="00F13E98">
      <w:pPr>
        <w:pStyle w:val="Liststycke"/>
        <w:numPr>
          <w:ilvl w:val="4"/>
          <w:numId w:val="19"/>
        </w:numPr>
        <w:jc w:val="both"/>
        <w:rPr>
          <w:rFonts w:ascii="Times New Roman" w:hAnsi="Times New Roman" w:cs="Times New Roman"/>
          <w:sz w:val="24"/>
          <w:szCs w:val="24"/>
        </w:rPr>
      </w:pPr>
      <w:r w:rsidRPr="00F13E98">
        <w:rPr>
          <w:rFonts w:ascii="Times New Roman" w:hAnsi="Times New Roman" w:cs="Times New Roman"/>
          <w:sz w:val="24"/>
          <w:szCs w:val="24"/>
        </w:rPr>
        <w:t>Lägre djurenhetskrav för rätten till vikariehjälp</w:t>
      </w:r>
    </w:p>
    <w:p w:rsidR="00365D6C" w:rsidRPr="00F13E98" w:rsidRDefault="00365D6C" w:rsidP="00F13E98">
      <w:pPr>
        <w:pStyle w:val="Liststycke"/>
        <w:numPr>
          <w:ilvl w:val="0"/>
          <w:numId w:val="18"/>
        </w:numPr>
        <w:jc w:val="both"/>
        <w:rPr>
          <w:rFonts w:ascii="Times New Roman" w:hAnsi="Times New Roman" w:cs="Times New Roman"/>
          <w:sz w:val="24"/>
          <w:szCs w:val="24"/>
        </w:rPr>
      </w:pPr>
      <w:r w:rsidRPr="00F13E98">
        <w:rPr>
          <w:rFonts w:ascii="Times New Roman" w:hAnsi="Times New Roman" w:cs="Times New Roman"/>
          <w:sz w:val="24"/>
          <w:szCs w:val="24"/>
        </w:rPr>
        <w:t xml:space="preserve">Större förståelse för kravet att djurhållaren alltid är skyldig att ha </w:t>
      </w:r>
      <w:r w:rsidR="00774687" w:rsidRPr="00F13E98">
        <w:rPr>
          <w:rFonts w:ascii="Times New Roman" w:hAnsi="Times New Roman" w:cs="Times New Roman"/>
          <w:sz w:val="24"/>
          <w:szCs w:val="24"/>
        </w:rPr>
        <w:t xml:space="preserve">ständigt </w:t>
      </w:r>
      <w:r w:rsidRPr="00F13E98">
        <w:rPr>
          <w:rFonts w:ascii="Times New Roman" w:hAnsi="Times New Roman" w:cs="Times New Roman"/>
          <w:sz w:val="24"/>
          <w:szCs w:val="24"/>
        </w:rPr>
        <w:t>ansvar också för sina betesdjur – bundenheten bli</w:t>
      </w:r>
      <w:r w:rsidR="00774687" w:rsidRPr="00F13E98">
        <w:rPr>
          <w:rFonts w:ascii="Times New Roman" w:hAnsi="Times New Roman" w:cs="Times New Roman"/>
          <w:sz w:val="24"/>
          <w:szCs w:val="24"/>
        </w:rPr>
        <w:t xml:space="preserve">r därmed densamma även </w:t>
      </w:r>
      <w:r w:rsidRPr="00F13E98">
        <w:rPr>
          <w:rFonts w:ascii="Times New Roman" w:hAnsi="Times New Roman" w:cs="Times New Roman"/>
          <w:sz w:val="24"/>
          <w:szCs w:val="24"/>
        </w:rPr>
        <w:t>sommartid.</w:t>
      </w:r>
    </w:p>
    <w:p w:rsidR="00774687" w:rsidRPr="00F13E98" w:rsidRDefault="00774687" w:rsidP="00F13E98">
      <w:pPr>
        <w:pStyle w:val="Liststycke"/>
        <w:numPr>
          <w:ilvl w:val="0"/>
          <w:numId w:val="18"/>
        </w:numPr>
        <w:jc w:val="both"/>
        <w:rPr>
          <w:rFonts w:ascii="Times New Roman" w:hAnsi="Times New Roman" w:cs="Times New Roman"/>
          <w:b/>
          <w:sz w:val="24"/>
          <w:szCs w:val="24"/>
        </w:rPr>
      </w:pPr>
      <w:r w:rsidRPr="00F13E98">
        <w:rPr>
          <w:rFonts w:ascii="Times New Roman" w:hAnsi="Times New Roman" w:cs="Times New Roman"/>
          <w:sz w:val="24"/>
          <w:szCs w:val="24"/>
        </w:rPr>
        <w:t>Politiskt borde skapas förutsättningar för lönsam produktion – dock helst inte genom nya stöd. Inte strängare regelverk här än annanstans.</w:t>
      </w:r>
    </w:p>
    <w:p w:rsidR="00774687" w:rsidRPr="00F13E98" w:rsidRDefault="00774687" w:rsidP="00F13E98">
      <w:pPr>
        <w:pStyle w:val="Liststycke"/>
        <w:numPr>
          <w:ilvl w:val="0"/>
          <w:numId w:val="18"/>
        </w:numPr>
        <w:jc w:val="both"/>
        <w:rPr>
          <w:rFonts w:ascii="Times New Roman" w:hAnsi="Times New Roman" w:cs="Times New Roman"/>
          <w:sz w:val="24"/>
          <w:szCs w:val="24"/>
        </w:rPr>
      </w:pPr>
      <w:r w:rsidRPr="00F13E98">
        <w:rPr>
          <w:rFonts w:ascii="Times New Roman" w:hAnsi="Times New Roman" w:cs="Times New Roman"/>
          <w:sz w:val="24"/>
          <w:szCs w:val="24"/>
        </w:rPr>
        <w:t>Hur hitta nya avbytare? 40-veckorsstuderandena? Språkkunskap ett krav på avbytarhjälp på robotgårdar – bör kunna förstå robotjourhjälpen.</w:t>
      </w:r>
    </w:p>
    <w:p w:rsidR="00D644A9" w:rsidRPr="00F13E98" w:rsidRDefault="00774687" w:rsidP="00F13E98">
      <w:pPr>
        <w:pStyle w:val="Liststycke"/>
        <w:numPr>
          <w:ilvl w:val="0"/>
          <w:numId w:val="18"/>
        </w:numPr>
        <w:spacing w:line="240" w:lineRule="auto"/>
        <w:jc w:val="both"/>
        <w:rPr>
          <w:rFonts w:ascii="Times New Roman" w:hAnsi="Times New Roman" w:cs="Times New Roman"/>
          <w:sz w:val="24"/>
          <w:szCs w:val="24"/>
        </w:rPr>
      </w:pPr>
      <w:r w:rsidRPr="00F13E98">
        <w:rPr>
          <w:rFonts w:ascii="Times New Roman" w:hAnsi="Times New Roman" w:cs="Times New Roman"/>
          <w:sz w:val="24"/>
          <w:szCs w:val="24"/>
        </w:rPr>
        <w:t>Viktigt för ÅCA att fl</w:t>
      </w:r>
      <w:r w:rsidR="00307201" w:rsidRPr="00F13E98">
        <w:rPr>
          <w:rFonts w:ascii="Times New Roman" w:hAnsi="Times New Roman" w:cs="Times New Roman"/>
          <w:sz w:val="24"/>
          <w:szCs w:val="24"/>
        </w:rPr>
        <w:t>er leverantörer inte försvinner</w:t>
      </w:r>
    </w:p>
    <w:p w:rsidR="00985DB7" w:rsidRPr="00F13E98" w:rsidRDefault="00985DB7" w:rsidP="00F13E98">
      <w:pPr>
        <w:pStyle w:val="Liststycke"/>
        <w:spacing w:line="240" w:lineRule="auto"/>
        <w:jc w:val="both"/>
        <w:rPr>
          <w:rFonts w:ascii="Times New Roman" w:hAnsi="Times New Roman" w:cs="Times New Roman"/>
          <w:sz w:val="24"/>
          <w:szCs w:val="24"/>
        </w:rPr>
      </w:pPr>
    </w:p>
    <w:p w:rsidR="000A6926" w:rsidRPr="00F13E98" w:rsidRDefault="00F133F3" w:rsidP="00F133F3">
      <w:pPr>
        <w:pStyle w:val="Rubrik2"/>
        <w:numPr>
          <w:ilvl w:val="0"/>
          <w:numId w:val="26"/>
        </w:numPr>
      </w:pPr>
      <w:r>
        <w:t>Förslag till åtgärder</w:t>
      </w:r>
    </w:p>
    <w:p w:rsidR="00F133F3" w:rsidRDefault="00F133F3" w:rsidP="00F133F3">
      <w:pPr>
        <w:pStyle w:val="Liststycke"/>
        <w:numPr>
          <w:ilvl w:val="0"/>
          <w:numId w:val="25"/>
        </w:numPr>
        <w:spacing w:line="240" w:lineRule="auto"/>
        <w:jc w:val="both"/>
        <w:rPr>
          <w:rFonts w:ascii="Times New Roman" w:hAnsi="Times New Roman" w:cs="Times New Roman"/>
          <w:sz w:val="24"/>
          <w:szCs w:val="24"/>
        </w:rPr>
      </w:pPr>
      <w:r>
        <w:rPr>
          <w:rFonts w:ascii="Times New Roman" w:hAnsi="Times New Roman" w:cs="Times New Roman"/>
          <w:sz w:val="24"/>
          <w:szCs w:val="24"/>
        </w:rPr>
        <w:t>Lagstiftningen omarbetas så att lagen förses med en delegeringsmöjlighet så att särskilda detaljregleringar kan regleras på förordningsnivå vilket skulle öka flexibiliteten i implementeringen och genomförandet av lagstiftningen.</w:t>
      </w:r>
    </w:p>
    <w:p w:rsidR="00F133F3" w:rsidRPr="00F133F3" w:rsidRDefault="00F133F3" w:rsidP="00F133F3">
      <w:pPr>
        <w:pStyle w:val="Liststycke"/>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p>
    <w:p w:rsidR="005B4E5D" w:rsidRDefault="00F133F3" w:rsidP="005B4E5D">
      <w:pPr>
        <w:pStyle w:val="Liststycke"/>
        <w:numPr>
          <w:ilvl w:val="0"/>
          <w:numId w:val="25"/>
        </w:numPr>
        <w:spacing w:line="240" w:lineRule="auto"/>
        <w:jc w:val="both"/>
        <w:rPr>
          <w:rFonts w:ascii="Times New Roman" w:hAnsi="Times New Roman" w:cs="Times New Roman"/>
          <w:sz w:val="24"/>
          <w:szCs w:val="24"/>
        </w:rPr>
      </w:pPr>
      <w:r>
        <w:rPr>
          <w:rFonts w:ascii="Times New Roman" w:hAnsi="Times New Roman" w:cs="Times New Roman"/>
          <w:sz w:val="24"/>
          <w:szCs w:val="24"/>
        </w:rPr>
        <w:t>Landskapsregeringen bör s</w:t>
      </w:r>
      <w:r w:rsidR="000A6926" w:rsidRPr="00F13E98">
        <w:rPr>
          <w:rFonts w:ascii="Times New Roman" w:hAnsi="Times New Roman" w:cs="Times New Roman"/>
          <w:sz w:val="24"/>
          <w:szCs w:val="24"/>
        </w:rPr>
        <w:t xml:space="preserve">timulera till bildandet av ett privat initiativ </w:t>
      </w:r>
      <w:r w:rsidR="0059210E" w:rsidRPr="00F13E98">
        <w:rPr>
          <w:rFonts w:ascii="Times New Roman" w:hAnsi="Times New Roman" w:cs="Times New Roman"/>
          <w:sz w:val="24"/>
          <w:szCs w:val="24"/>
        </w:rPr>
        <w:t>för avbytarservice för att utveckla utbudet av avbytartjänster</w:t>
      </w:r>
      <w:r w:rsidR="005B4E5D">
        <w:rPr>
          <w:rFonts w:ascii="Times New Roman" w:hAnsi="Times New Roman" w:cs="Times New Roman"/>
          <w:sz w:val="24"/>
          <w:szCs w:val="24"/>
        </w:rPr>
        <w:t>.</w:t>
      </w:r>
      <w:r w:rsidR="001F409D">
        <w:rPr>
          <w:rFonts w:ascii="Times New Roman" w:hAnsi="Times New Roman" w:cs="Times New Roman"/>
          <w:sz w:val="24"/>
          <w:szCs w:val="24"/>
        </w:rPr>
        <w:t xml:space="preserve"> </w:t>
      </w:r>
      <w:r w:rsidR="005B4E5D" w:rsidRPr="003E7538">
        <w:rPr>
          <w:rFonts w:ascii="Times New Roman" w:hAnsi="Times New Roman" w:cs="Times New Roman"/>
          <w:sz w:val="24"/>
          <w:szCs w:val="24"/>
        </w:rPr>
        <w:t xml:space="preserve">Företaget bör arbeta för att </w:t>
      </w:r>
      <w:r w:rsidR="00772BA3" w:rsidRPr="003E7538">
        <w:rPr>
          <w:rFonts w:ascii="Times New Roman" w:hAnsi="Times New Roman" w:cs="Times New Roman"/>
          <w:sz w:val="24"/>
          <w:szCs w:val="24"/>
        </w:rPr>
        <w:t>främja</w:t>
      </w:r>
      <w:r w:rsidR="005B4E5D" w:rsidRPr="003E7538">
        <w:rPr>
          <w:rFonts w:ascii="Times New Roman" w:hAnsi="Times New Roman" w:cs="Times New Roman"/>
          <w:sz w:val="24"/>
          <w:szCs w:val="24"/>
        </w:rPr>
        <w:t xml:space="preserve"> tillgången till avbytare vid akuta behov.</w:t>
      </w:r>
      <w:r w:rsidR="001F409D" w:rsidRPr="003E7538">
        <w:rPr>
          <w:rFonts w:ascii="Times New Roman" w:hAnsi="Times New Roman" w:cs="Times New Roman"/>
          <w:sz w:val="24"/>
          <w:szCs w:val="24"/>
        </w:rPr>
        <w:t xml:space="preserve"> </w:t>
      </w:r>
      <w:r w:rsidR="0059210E" w:rsidRPr="00F13E98">
        <w:rPr>
          <w:rFonts w:ascii="Times New Roman" w:hAnsi="Times New Roman" w:cs="Times New Roman"/>
          <w:sz w:val="24"/>
          <w:szCs w:val="24"/>
        </w:rPr>
        <w:t>En summa upptas i 2017 års budget f</w:t>
      </w:r>
      <w:r w:rsidR="00671909" w:rsidRPr="00F13E98">
        <w:rPr>
          <w:rFonts w:ascii="Times New Roman" w:hAnsi="Times New Roman" w:cs="Times New Roman"/>
          <w:sz w:val="24"/>
          <w:szCs w:val="24"/>
        </w:rPr>
        <w:t>ö</w:t>
      </w:r>
      <w:r w:rsidR="0059210E" w:rsidRPr="00F13E98">
        <w:rPr>
          <w:rFonts w:ascii="Times New Roman" w:hAnsi="Times New Roman" w:cs="Times New Roman"/>
          <w:sz w:val="24"/>
          <w:szCs w:val="24"/>
        </w:rPr>
        <w:t>r att fungera som startstöd till nya avbytarföretag</w:t>
      </w:r>
      <w:r w:rsidR="00985DB7" w:rsidRPr="00F13E98">
        <w:rPr>
          <w:rFonts w:ascii="Times New Roman" w:hAnsi="Times New Roman" w:cs="Times New Roman"/>
          <w:sz w:val="24"/>
          <w:szCs w:val="24"/>
        </w:rPr>
        <w:t>.</w:t>
      </w:r>
      <w:r w:rsidR="001356F4" w:rsidRPr="00F13E98">
        <w:rPr>
          <w:rFonts w:ascii="Times New Roman" w:hAnsi="Times New Roman" w:cs="Times New Roman"/>
          <w:sz w:val="24"/>
          <w:szCs w:val="24"/>
        </w:rPr>
        <w:t xml:space="preserve"> </w:t>
      </w:r>
    </w:p>
    <w:p w:rsidR="005B4E5D" w:rsidRPr="005B4E5D" w:rsidRDefault="005B4E5D" w:rsidP="005B4E5D">
      <w:pPr>
        <w:pStyle w:val="Liststycke"/>
        <w:rPr>
          <w:rFonts w:ascii="Times New Roman" w:hAnsi="Times New Roman" w:cs="Times New Roman"/>
          <w:sz w:val="24"/>
          <w:szCs w:val="24"/>
        </w:rPr>
      </w:pPr>
    </w:p>
    <w:p w:rsidR="005B4E5D" w:rsidRPr="003E7538" w:rsidRDefault="005B4E5D" w:rsidP="005B4E5D">
      <w:pPr>
        <w:pStyle w:val="Liststycke"/>
        <w:numPr>
          <w:ilvl w:val="0"/>
          <w:numId w:val="25"/>
        </w:numPr>
        <w:spacing w:line="240" w:lineRule="auto"/>
        <w:jc w:val="both"/>
        <w:rPr>
          <w:rFonts w:ascii="Times New Roman" w:hAnsi="Times New Roman" w:cs="Times New Roman"/>
          <w:sz w:val="24"/>
          <w:szCs w:val="24"/>
        </w:rPr>
      </w:pPr>
      <w:r w:rsidRPr="003E7538">
        <w:rPr>
          <w:rFonts w:ascii="Times New Roman" w:hAnsi="Times New Roman" w:cs="Times New Roman"/>
          <w:sz w:val="24"/>
          <w:szCs w:val="24"/>
        </w:rPr>
        <w:t xml:space="preserve">Landskapsregeringen bekostar i sin helhet vikariehjälpen för den första månaden vid olycksfall och </w:t>
      </w:r>
      <w:r w:rsidR="00726034" w:rsidRPr="003E7538">
        <w:rPr>
          <w:rFonts w:ascii="Times New Roman" w:hAnsi="Times New Roman" w:cs="Times New Roman"/>
          <w:sz w:val="24"/>
          <w:szCs w:val="24"/>
        </w:rPr>
        <w:t>längre sjukskrivning.</w:t>
      </w:r>
      <w:r w:rsidR="00EE0E3E" w:rsidRPr="003E7538">
        <w:rPr>
          <w:rFonts w:ascii="Times New Roman" w:hAnsi="Times New Roman" w:cs="Times New Roman"/>
          <w:sz w:val="24"/>
          <w:szCs w:val="24"/>
        </w:rPr>
        <w:t xml:space="preserve"> Ytterligare föreslås en möjlighet att pröva ansökningar om förlängd vikariehjälp med företagare utöver en månad vid akuta sjukskrivningsfall med osäker sjukskrivningslängd</w:t>
      </w:r>
      <w:r w:rsidR="00E26A87" w:rsidRPr="003E7538">
        <w:rPr>
          <w:rFonts w:ascii="Times New Roman" w:hAnsi="Times New Roman" w:cs="Times New Roman"/>
          <w:sz w:val="24"/>
          <w:szCs w:val="24"/>
        </w:rPr>
        <w:t>.</w:t>
      </w:r>
    </w:p>
    <w:p w:rsidR="005B4E5D" w:rsidRPr="003E7538" w:rsidRDefault="005B4E5D" w:rsidP="005B4E5D">
      <w:pPr>
        <w:pStyle w:val="Liststycke"/>
        <w:rPr>
          <w:rFonts w:ascii="Times New Roman" w:hAnsi="Times New Roman" w:cs="Times New Roman"/>
          <w:sz w:val="24"/>
          <w:szCs w:val="24"/>
        </w:rPr>
      </w:pPr>
    </w:p>
    <w:p w:rsidR="005B4E5D" w:rsidRPr="003E7538" w:rsidRDefault="00E26A87" w:rsidP="00E26A87">
      <w:pPr>
        <w:pStyle w:val="Liststycke"/>
        <w:numPr>
          <w:ilvl w:val="0"/>
          <w:numId w:val="25"/>
        </w:numPr>
        <w:spacing w:line="240" w:lineRule="auto"/>
        <w:jc w:val="both"/>
        <w:rPr>
          <w:rFonts w:ascii="Times New Roman" w:hAnsi="Times New Roman" w:cs="Times New Roman"/>
          <w:sz w:val="24"/>
          <w:szCs w:val="24"/>
        </w:rPr>
      </w:pPr>
      <w:r w:rsidRPr="003E7538">
        <w:rPr>
          <w:rFonts w:ascii="Times New Roman" w:hAnsi="Times New Roman" w:cs="Times New Roman"/>
          <w:sz w:val="24"/>
          <w:szCs w:val="24"/>
        </w:rPr>
        <w:t xml:space="preserve">Föreslås att en </w:t>
      </w:r>
      <w:r w:rsidR="005B4E5D" w:rsidRPr="003E7538">
        <w:rPr>
          <w:rFonts w:ascii="Times New Roman" w:hAnsi="Times New Roman" w:cs="Times New Roman"/>
          <w:sz w:val="24"/>
          <w:szCs w:val="24"/>
        </w:rPr>
        <w:t xml:space="preserve">uppdaterad </w:t>
      </w:r>
      <w:r w:rsidRPr="003E7538">
        <w:rPr>
          <w:rFonts w:ascii="Times New Roman" w:hAnsi="Times New Roman" w:cs="Times New Roman"/>
          <w:sz w:val="24"/>
          <w:szCs w:val="24"/>
        </w:rPr>
        <w:t>arbets</w:t>
      </w:r>
      <w:r w:rsidR="005B4E5D" w:rsidRPr="003E7538">
        <w:rPr>
          <w:rFonts w:ascii="Times New Roman" w:hAnsi="Times New Roman" w:cs="Times New Roman"/>
          <w:sz w:val="24"/>
          <w:szCs w:val="24"/>
        </w:rPr>
        <w:t xml:space="preserve">lista </w:t>
      </w:r>
      <w:r w:rsidRPr="003E7538">
        <w:rPr>
          <w:rFonts w:ascii="Times New Roman" w:hAnsi="Times New Roman" w:cs="Times New Roman"/>
          <w:sz w:val="24"/>
          <w:szCs w:val="24"/>
        </w:rPr>
        <w:t>för de avbytarföretagare som är intr</w:t>
      </w:r>
      <w:r w:rsidR="00772BA3" w:rsidRPr="003E7538">
        <w:rPr>
          <w:rFonts w:ascii="Times New Roman" w:hAnsi="Times New Roman" w:cs="Times New Roman"/>
          <w:sz w:val="24"/>
          <w:szCs w:val="24"/>
        </w:rPr>
        <w:t>esserade av att delta upprättas för att synliggöra då det finns ledig kapacitet för avbytartjänster.</w:t>
      </w:r>
      <w:r w:rsidRPr="003E7538">
        <w:rPr>
          <w:rFonts w:ascii="Times New Roman" w:hAnsi="Times New Roman" w:cs="Times New Roman"/>
          <w:sz w:val="24"/>
          <w:szCs w:val="24"/>
        </w:rPr>
        <w:t xml:space="preserve"> Listan kan då också utnyttjas vid de fall akut vikariehjälp behövs. </w:t>
      </w:r>
    </w:p>
    <w:p w:rsidR="00E26A87" w:rsidRPr="00E26A87" w:rsidRDefault="00E26A87" w:rsidP="00E26A87">
      <w:pPr>
        <w:pStyle w:val="Liststycke"/>
        <w:rPr>
          <w:rFonts w:ascii="Times New Roman" w:hAnsi="Times New Roman" w:cs="Times New Roman"/>
          <w:sz w:val="24"/>
          <w:szCs w:val="24"/>
        </w:rPr>
      </w:pPr>
    </w:p>
    <w:p w:rsidR="00985DB7" w:rsidRPr="00F13E98" w:rsidRDefault="0059210E" w:rsidP="00F13E98">
      <w:pPr>
        <w:pStyle w:val="Liststycke"/>
        <w:numPr>
          <w:ilvl w:val="0"/>
          <w:numId w:val="25"/>
        </w:numPr>
        <w:spacing w:line="240" w:lineRule="auto"/>
        <w:jc w:val="both"/>
        <w:rPr>
          <w:rFonts w:ascii="Times New Roman" w:hAnsi="Times New Roman" w:cs="Times New Roman"/>
          <w:sz w:val="24"/>
          <w:szCs w:val="24"/>
        </w:rPr>
      </w:pPr>
      <w:r w:rsidRPr="00F13E98">
        <w:rPr>
          <w:rFonts w:ascii="Times New Roman" w:hAnsi="Times New Roman" w:cs="Times New Roman"/>
          <w:sz w:val="24"/>
          <w:szCs w:val="24"/>
        </w:rPr>
        <w:t xml:space="preserve">Information till bl.a. </w:t>
      </w:r>
      <w:r w:rsidR="00985DB7" w:rsidRPr="00F13E98">
        <w:rPr>
          <w:rFonts w:ascii="Times New Roman" w:hAnsi="Times New Roman" w:cs="Times New Roman"/>
          <w:sz w:val="24"/>
          <w:szCs w:val="24"/>
        </w:rPr>
        <w:t>de vuxenstuderande blivande lantbruks</w:t>
      </w:r>
      <w:r w:rsidR="001356F4" w:rsidRPr="00F13E98">
        <w:rPr>
          <w:rFonts w:ascii="Times New Roman" w:hAnsi="Times New Roman" w:cs="Times New Roman"/>
          <w:sz w:val="24"/>
          <w:szCs w:val="24"/>
        </w:rPr>
        <w:t xml:space="preserve">företagarna om </w:t>
      </w:r>
      <w:r w:rsidRPr="00F13E98">
        <w:rPr>
          <w:rFonts w:ascii="Times New Roman" w:hAnsi="Times New Roman" w:cs="Times New Roman"/>
          <w:sz w:val="24"/>
          <w:szCs w:val="24"/>
        </w:rPr>
        <w:t xml:space="preserve">avbytarföretag som </w:t>
      </w:r>
      <w:r w:rsidR="005B4E5D">
        <w:rPr>
          <w:rFonts w:ascii="Times New Roman" w:hAnsi="Times New Roman" w:cs="Times New Roman"/>
          <w:sz w:val="24"/>
          <w:szCs w:val="24"/>
        </w:rPr>
        <w:t xml:space="preserve">kompletterande </w:t>
      </w:r>
      <w:r w:rsidRPr="00F13E98">
        <w:rPr>
          <w:rFonts w:ascii="Times New Roman" w:hAnsi="Times New Roman" w:cs="Times New Roman"/>
          <w:sz w:val="24"/>
          <w:szCs w:val="24"/>
        </w:rPr>
        <w:t>affärs</w:t>
      </w:r>
      <w:r w:rsidR="001356F4" w:rsidRPr="00F13E98">
        <w:rPr>
          <w:rFonts w:ascii="Times New Roman" w:hAnsi="Times New Roman" w:cs="Times New Roman"/>
          <w:sz w:val="24"/>
          <w:szCs w:val="24"/>
        </w:rPr>
        <w:t xml:space="preserve">möjlighet </w:t>
      </w:r>
      <w:r w:rsidR="00F133F3">
        <w:rPr>
          <w:rFonts w:ascii="Times New Roman" w:hAnsi="Times New Roman" w:cs="Times New Roman"/>
          <w:sz w:val="24"/>
          <w:szCs w:val="24"/>
        </w:rPr>
        <w:t>i syfte att skapa ett utökat utbud av avbytartjänster</w:t>
      </w:r>
      <w:r w:rsidR="001356F4" w:rsidRPr="00F13E98">
        <w:rPr>
          <w:rFonts w:ascii="Times New Roman" w:hAnsi="Times New Roman" w:cs="Times New Roman"/>
          <w:sz w:val="24"/>
          <w:szCs w:val="24"/>
        </w:rPr>
        <w:t>.</w:t>
      </w:r>
    </w:p>
    <w:p w:rsidR="001356F4" w:rsidRPr="00F13E98" w:rsidRDefault="001356F4" w:rsidP="00F13E98">
      <w:pPr>
        <w:pStyle w:val="Liststycke"/>
        <w:spacing w:line="240" w:lineRule="auto"/>
        <w:ind w:left="360"/>
        <w:jc w:val="both"/>
        <w:rPr>
          <w:rFonts w:ascii="Times New Roman" w:hAnsi="Times New Roman" w:cs="Times New Roman"/>
          <w:sz w:val="24"/>
          <w:szCs w:val="24"/>
        </w:rPr>
      </w:pPr>
    </w:p>
    <w:p w:rsidR="000A6926" w:rsidRPr="00F13E98" w:rsidRDefault="001356F4" w:rsidP="00F13E98">
      <w:pPr>
        <w:pStyle w:val="Liststycke"/>
        <w:numPr>
          <w:ilvl w:val="0"/>
          <w:numId w:val="25"/>
        </w:numPr>
        <w:spacing w:line="240" w:lineRule="auto"/>
        <w:jc w:val="both"/>
        <w:rPr>
          <w:rFonts w:ascii="Times New Roman" w:hAnsi="Times New Roman" w:cs="Times New Roman"/>
          <w:sz w:val="24"/>
          <w:szCs w:val="24"/>
        </w:rPr>
      </w:pPr>
      <w:r w:rsidRPr="00F13E98">
        <w:rPr>
          <w:rFonts w:ascii="Times New Roman" w:hAnsi="Times New Roman" w:cs="Times New Roman"/>
          <w:sz w:val="24"/>
          <w:szCs w:val="24"/>
        </w:rPr>
        <w:t xml:space="preserve">För </w:t>
      </w:r>
      <w:r w:rsidR="005B4E5D">
        <w:rPr>
          <w:rFonts w:ascii="Times New Roman" w:hAnsi="Times New Roman" w:cs="Times New Roman"/>
          <w:sz w:val="24"/>
          <w:szCs w:val="24"/>
        </w:rPr>
        <w:t xml:space="preserve">att ett </w:t>
      </w:r>
      <w:r w:rsidRPr="00F13E98">
        <w:rPr>
          <w:rFonts w:ascii="Times New Roman" w:hAnsi="Times New Roman" w:cs="Times New Roman"/>
          <w:sz w:val="24"/>
          <w:szCs w:val="24"/>
        </w:rPr>
        <w:t xml:space="preserve">högre utnyttjande av den avsatta budgeten </w:t>
      </w:r>
      <w:r w:rsidR="005B4E5D">
        <w:rPr>
          <w:rFonts w:ascii="Times New Roman" w:hAnsi="Times New Roman" w:cs="Times New Roman"/>
          <w:sz w:val="24"/>
          <w:szCs w:val="24"/>
        </w:rPr>
        <w:t xml:space="preserve">skall uppnås, </w:t>
      </w:r>
      <w:r w:rsidRPr="00F13E98">
        <w:rPr>
          <w:rFonts w:ascii="Times New Roman" w:hAnsi="Times New Roman" w:cs="Times New Roman"/>
          <w:sz w:val="24"/>
          <w:szCs w:val="24"/>
        </w:rPr>
        <w:t>föreslås att ett högre procentbelopp ersätts alternativt att taket för vilket belopp som ersätts höjs. Fortfarande skall höjningarna rymmas inom befintlig budget.</w:t>
      </w:r>
    </w:p>
    <w:p w:rsidR="001356F4" w:rsidRPr="00F13E98" w:rsidRDefault="001356F4" w:rsidP="00F13E98">
      <w:pPr>
        <w:pStyle w:val="Liststycke"/>
        <w:jc w:val="both"/>
        <w:rPr>
          <w:rFonts w:ascii="Times New Roman" w:hAnsi="Times New Roman" w:cs="Times New Roman"/>
          <w:sz w:val="24"/>
          <w:szCs w:val="24"/>
        </w:rPr>
      </w:pPr>
    </w:p>
    <w:p w:rsidR="001356F4" w:rsidRPr="00F13E98" w:rsidRDefault="00F133F3" w:rsidP="00F13E98">
      <w:pPr>
        <w:pStyle w:val="Liststycke"/>
        <w:numPr>
          <w:ilvl w:val="0"/>
          <w:numId w:val="2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Landskapsregeringen </w:t>
      </w:r>
      <w:r w:rsidR="000E3F96">
        <w:rPr>
          <w:rFonts w:ascii="Times New Roman" w:hAnsi="Times New Roman" w:cs="Times New Roman"/>
          <w:sz w:val="24"/>
          <w:szCs w:val="24"/>
        </w:rPr>
        <w:t>utvärderar</w:t>
      </w:r>
      <w:r>
        <w:rPr>
          <w:rFonts w:ascii="Times New Roman" w:hAnsi="Times New Roman" w:cs="Times New Roman"/>
          <w:sz w:val="24"/>
          <w:szCs w:val="24"/>
        </w:rPr>
        <w:t xml:space="preserve"> b</w:t>
      </w:r>
      <w:r w:rsidR="001356F4" w:rsidRPr="00F13E98">
        <w:rPr>
          <w:rFonts w:ascii="Times New Roman" w:hAnsi="Times New Roman" w:cs="Times New Roman"/>
          <w:sz w:val="24"/>
          <w:szCs w:val="24"/>
        </w:rPr>
        <w:t>eräkningsgrunden för djurenhetsvärdet för djurslag</w:t>
      </w:r>
      <w:r w:rsidR="00EE0E3E">
        <w:rPr>
          <w:rFonts w:ascii="Times New Roman" w:hAnsi="Times New Roman" w:cs="Times New Roman"/>
          <w:sz w:val="24"/>
          <w:szCs w:val="24"/>
        </w:rPr>
        <w:t xml:space="preserve">, </w:t>
      </w:r>
      <w:r w:rsidR="001356F4" w:rsidRPr="00F13E98">
        <w:rPr>
          <w:rFonts w:ascii="Times New Roman" w:hAnsi="Times New Roman" w:cs="Times New Roman"/>
          <w:sz w:val="24"/>
          <w:szCs w:val="24"/>
        </w:rPr>
        <w:t xml:space="preserve">där </w:t>
      </w:r>
      <w:r w:rsidR="00720B21">
        <w:rPr>
          <w:rFonts w:ascii="Times New Roman" w:hAnsi="Times New Roman" w:cs="Times New Roman"/>
          <w:sz w:val="24"/>
          <w:szCs w:val="24"/>
        </w:rPr>
        <w:t xml:space="preserve">det i </w:t>
      </w:r>
      <w:r w:rsidR="000E3F96">
        <w:rPr>
          <w:rFonts w:ascii="Times New Roman" w:hAnsi="Times New Roman" w:cs="Times New Roman"/>
          <w:sz w:val="24"/>
          <w:szCs w:val="24"/>
        </w:rPr>
        <w:t>rapporten</w:t>
      </w:r>
      <w:r w:rsidR="00720B21">
        <w:rPr>
          <w:rFonts w:ascii="Times New Roman" w:hAnsi="Times New Roman" w:cs="Times New Roman"/>
          <w:sz w:val="24"/>
          <w:szCs w:val="24"/>
        </w:rPr>
        <w:t xml:space="preserve"> konstaterats att </w:t>
      </w:r>
      <w:r w:rsidR="001356F4" w:rsidRPr="00F13E98">
        <w:rPr>
          <w:rFonts w:ascii="Times New Roman" w:hAnsi="Times New Roman" w:cs="Times New Roman"/>
          <w:sz w:val="24"/>
          <w:szCs w:val="24"/>
        </w:rPr>
        <w:t xml:space="preserve">bedömningen upplevs ha slagit fel. </w:t>
      </w:r>
    </w:p>
    <w:p w:rsidR="001356F4" w:rsidRPr="00F13E98" w:rsidRDefault="001356F4" w:rsidP="00F13E98">
      <w:pPr>
        <w:pStyle w:val="Liststycke"/>
        <w:jc w:val="both"/>
        <w:rPr>
          <w:rFonts w:ascii="Times New Roman" w:hAnsi="Times New Roman" w:cs="Times New Roman"/>
          <w:sz w:val="24"/>
          <w:szCs w:val="24"/>
        </w:rPr>
      </w:pPr>
    </w:p>
    <w:p w:rsidR="001356F4" w:rsidRPr="00F13E98" w:rsidRDefault="00F133F3" w:rsidP="00F13E98">
      <w:pPr>
        <w:pStyle w:val="Liststycke"/>
        <w:numPr>
          <w:ilvl w:val="0"/>
          <w:numId w:val="25"/>
        </w:numPr>
        <w:spacing w:line="240" w:lineRule="auto"/>
        <w:jc w:val="both"/>
        <w:rPr>
          <w:rFonts w:ascii="Times New Roman" w:hAnsi="Times New Roman" w:cs="Times New Roman"/>
          <w:sz w:val="24"/>
          <w:szCs w:val="24"/>
        </w:rPr>
      </w:pPr>
      <w:r>
        <w:rPr>
          <w:rFonts w:ascii="Times New Roman" w:hAnsi="Times New Roman" w:cs="Times New Roman"/>
          <w:sz w:val="24"/>
          <w:szCs w:val="24"/>
        </w:rPr>
        <w:t>Införa separata djurenhetskrav för ledighet och vikariehjälp. Landskapsregeringen bör se över l</w:t>
      </w:r>
      <w:r w:rsidR="00BC2418">
        <w:rPr>
          <w:rFonts w:ascii="Times New Roman" w:hAnsi="Times New Roman" w:cs="Times New Roman"/>
          <w:sz w:val="24"/>
          <w:szCs w:val="24"/>
        </w:rPr>
        <w:t>ägsta nivån för d</w:t>
      </w:r>
      <w:r w:rsidR="001356F4" w:rsidRPr="00F13E98">
        <w:rPr>
          <w:rFonts w:ascii="Times New Roman" w:hAnsi="Times New Roman" w:cs="Times New Roman"/>
          <w:sz w:val="24"/>
          <w:szCs w:val="24"/>
        </w:rPr>
        <w:t xml:space="preserve">jurenhetskravet för rätt till vikariehjälp </w:t>
      </w:r>
      <w:r>
        <w:rPr>
          <w:rFonts w:ascii="Times New Roman" w:hAnsi="Times New Roman" w:cs="Times New Roman"/>
          <w:sz w:val="24"/>
          <w:szCs w:val="24"/>
        </w:rPr>
        <w:t>för att skapa ökad grundtrygghet för djurgårdar som annars inte har rätt till ledighet</w:t>
      </w:r>
      <w:r w:rsidR="001356F4" w:rsidRPr="00F13E98">
        <w:rPr>
          <w:rFonts w:ascii="Times New Roman" w:hAnsi="Times New Roman" w:cs="Times New Roman"/>
          <w:sz w:val="24"/>
          <w:szCs w:val="24"/>
        </w:rPr>
        <w:t>.</w:t>
      </w:r>
    </w:p>
    <w:p w:rsidR="000A6926" w:rsidRPr="00F13E98" w:rsidRDefault="000A6926" w:rsidP="00F13E98">
      <w:pPr>
        <w:spacing w:line="240" w:lineRule="auto"/>
        <w:jc w:val="both"/>
        <w:rPr>
          <w:rFonts w:ascii="Times New Roman" w:hAnsi="Times New Roman" w:cs="Times New Roman"/>
          <w:b/>
          <w:sz w:val="24"/>
          <w:szCs w:val="24"/>
        </w:rPr>
      </w:pPr>
    </w:p>
    <w:sectPr w:rsidR="000A6926" w:rsidRPr="00F13E98" w:rsidSect="008773D4">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031" w:rsidRDefault="00CF6031" w:rsidP="00CF6031">
      <w:pPr>
        <w:spacing w:after="0" w:line="240" w:lineRule="auto"/>
      </w:pPr>
      <w:r>
        <w:separator/>
      </w:r>
    </w:p>
  </w:endnote>
  <w:endnote w:type="continuationSeparator" w:id="0">
    <w:p w:rsidR="00CF6031" w:rsidRDefault="00CF6031" w:rsidP="00CF6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031" w:rsidRDefault="00CF6031">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6830336"/>
      <w:docPartObj>
        <w:docPartGallery w:val="Page Numbers (Bottom of Page)"/>
        <w:docPartUnique/>
      </w:docPartObj>
    </w:sdtPr>
    <w:sdtEndPr/>
    <w:sdtContent>
      <w:p w:rsidR="00CF6031" w:rsidRDefault="00CF6031">
        <w:pPr>
          <w:pStyle w:val="Sidfot"/>
          <w:jc w:val="right"/>
        </w:pPr>
        <w:r>
          <w:fldChar w:fldCharType="begin"/>
        </w:r>
        <w:r>
          <w:instrText>PAGE   \* MERGEFORMAT</w:instrText>
        </w:r>
        <w:r>
          <w:fldChar w:fldCharType="separate"/>
        </w:r>
        <w:r w:rsidR="00DA1538" w:rsidRPr="00DA1538">
          <w:rPr>
            <w:noProof/>
            <w:lang w:val="sv-SE"/>
          </w:rPr>
          <w:t>3</w:t>
        </w:r>
        <w:r>
          <w:fldChar w:fldCharType="end"/>
        </w:r>
      </w:p>
    </w:sdtContent>
  </w:sdt>
  <w:p w:rsidR="00CF6031" w:rsidRDefault="00CF6031">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031" w:rsidRDefault="00CF6031">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031" w:rsidRDefault="00CF6031" w:rsidP="00CF6031">
      <w:pPr>
        <w:spacing w:after="0" w:line="240" w:lineRule="auto"/>
      </w:pPr>
      <w:r>
        <w:separator/>
      </w:r>
    </w:p>
  </w:footnote>
  <w:footnote w:type="continuationSeparator" w:id="0">
    <w:p w:rsidR="00CF6031" w:rsidRDefault="00CF6031" w:rsidP="00CF60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031" w:rsidRDefault="00CF6031">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031" w:rsidRDefault="00CF6031">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031" w:rsidRDefault="00CF6031">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ACC9"/>
      </v:shape>
    </w:pict>
  </w:numPicBullet>
  <w:abstractNum w:abstractNumId="0">
    <w:nsid w:val="097C1353"/>
    <w:multiLevelType w:val="hybridMultilevel"/>
    <w:tmpl w:val="14869940"/>
    <w:lvl w:ilvl="0" w:tplc="162292E4">
      <w:start w:val="1"/>
      <w:numFmt w:val="decimal"/>
      <w:lvlText w:val="%1."/>
      <w:lvlJc w:val="left"/>
      <w:pPr>
        <w:ind w:left="1080" w:hanging="360"/>
      </w:pPr>
      <w:rPr>
        <w:rFonts w:hint="default"/>
      </w:rPr>
    </w:lvl>
    <w:lvl w:ilvl="1" w:tplc="081D0019" w:tentative="1">
      <w:start w:val="1"/>
      <w:numFmt w:val="lowerLetter"/>
      <w:lvlText w:val="%2."/>
      <w:lvlJc w:val="left"/>
      <w:pPr>
        <w:ind w:left="1800" w:hanging="360"/>
      </w:pPr>
    </w:lvl>
    <w:lvl w:ilvl="2" w:tplc="081D001B" w:tentative="1">
      <w:start w:val="1"/>
      <w:numFmt w:val="lowerRoman"/>
      <w:lvlText w:val="%3."/>
      <w:lvlJc w:val="right"/>
      <w:pPr>
        <w:ind w:left="2520" w:hanging="180"/>
      </w:pPr>
    </w:lvl>
    <w:lvl w:ilvl="3" w:tplc="081D000F" w:tentative="1">
      <w:start w:val="1"/>
      <w:numFmt w:val="decimal"/>
      <w:lvlText w:val="%4."/>
      <w:lvlJc w:val="left"/>
      <w:pPr>
        <w:ind w:left="3240" w:hanging="360"/>
      </w:pPr>
    </w:lvl>
    <w:lvl w:ilvl="4" w:tplc="081D0019" w:tentative="1">
      <w:start w:val="1"/>
      <w:numFmt w:val="lowerLetter"/>
      <w:lvlText w:val="%5."/>
      <w:lvlJc w:val="left"/>
      <w:pPr>
        <w:ind w:left="3960" w:hanging="360"/>
      </w:pPr>
    </w:lvl>
    <w:lvl w:ilvl="5" w:tplc="081D001B" w:tentative="1">
      <w:start w:val="1"/>
      <w:numFmt w:val="lowerRoman"/>
      <w:lvlText w:val="%6."/>
      <w:lvlJc w:val="right"/>
      <w:pPr>
        <w:ind w:left="4680" w:hanging="180"/>
      </w:pPr>
    </w:lvl>
    <w:lvl w:ilvl="6" w:tplc="081D000F" w:tentative="1">
      <w:start w:val="1"/>
      <w:numFmt w:val="decimal"/>
      <w:lvlText w:val="%7."/>
      <w:lvlJc w:val="left"/>
      <w:pPr>
        <w:ind w:left="5400" w:hanging="360"/>
      </w:pPr>
    </w:lvl>
    <w:lvl w:ilvl="7" w:tplc="081D0019" w:tentative="1">
      <w:start w:val="1"/>
      <w:numFmt w:val="lowerLetter"/>
      <w:lvlText w:val="%8."/>
      <w:lvlJc w:val="left"/>
      <w:pPr>
        <w:ind w:left="6120" w:hanging="360"/>
      </w:pPr>
    </w:lvl>
    <w:lvl w:ilvl="8" w:tplc="081D001B" w:tentative="1">
      <w:start w:val="1"/>
      <w:numFmt w:val="lowerRoman"/>
      <w:lvlText w:val="%9."/>
      <w:lvlJc w:val="right"/>
      <w:pPr>
        <w:ind w:left="6840" w:hanging="180"/>
      </w:pPr>
    </w:lvl>
  </w:abstractNum>
  <w:abstractNum w:abstractNumId="1">
    <w:nsid w:val="0A8951BD"/>
    <w:multiLevelType w:val="hybridMultilevel"/>
    <w:tmpl w:val="1AEE7FA8"/>
    <w:lvl w:ilvl="0" w:tplc="081D0019">
      <w:start w:val="1"/>
      <w:numFmt w:val="lowerLetter"/>
      <w:lvlText w:val="%1."/>
      <w:lvlJc w:val="left"/>
      <w:pPr>
        <w:ind w:left="720" w:hanging="360"/>
      </w:p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2">
    <w:nsid w:val="0FBB3A4C"/>
    <w:multiLevelType w:val="hybridMultilevel"/>
    <w:tmpl w:val="90EE86D4"/>
    <w:lvl w:ilvl="0" w:tplc="081D0001">
      <w:start w:val="1"/>
      <w:numFmt w:val="bullet"/>
      <w:lvlText w:val=""/>
      <w:lvlJc w:val="left"/>
      <w:pPr>
        <w:ind w:left="2020" w:hanging="360"/>
      </w:pPr>
      <w:rPr>
        <w:rFonts w:ascii="Symbol" w:hAnsi="Symbol" w:hint="default"/>
      </w:rPr>
    </w:lvl>
    <w:lvl w:ilvl="1" w:tplc="081D0003">
      <w:start w:val="1"/>
      <w:numFmt w:val="bullet"/>
      <w:lvlText w:val="o"/>
      <w:lvlJc w:val="left"/>
      <w:pPr>
        <w:ind w:left="2740" w:hanging="360"/>
      </w:pPr>
      <w:rPr>
        <w:rFonts w:ascii="Courier New" w:hAnsi="Courier New" w:cs="Courier New" w:hint="default"/>
      </w:rPr>
    </w:lvl>
    <w:lvl w:ilvl="2" w:tplc="081D0005">
      <w:start w:val="1"/>
      <w:numFmt w:val="bullet"/>
      <w:lvlText w:val=""/>
      <w:lvlJc w:val="left"/>
      <w:pPr>
        <w:ind w:left="3460" w:hanging="360"/>
      </w:pPr>
      <w:rPr>
        <w:rFonts w:ascii="Wingdings" w:hAnsi="Wingdings" w:hint="default"/>
      </w:rPr>
    </w:lvl>
    <w:lvl w:ilvl="3" w:tplc="081D0001" w:tentative="1">
      <w:start w:val="1"/>
      <w:numFmt w:val="bullet"/>
      <w:lvlText w:val=""/>
      <w:lvlJc w:val="left"/>
      <w:pPr>
        <w:ind w:left="4180" w:hanging="360"/>
      </w:pPr>
      <w:rPr>
        <w:rFonts w:ascii="Symbol" w:hAnsi="Symbol" w:hint="default"/>
      </w:rPr>
    </w:lvl>
    <w:lvl w:ilvl="4" w:tplc="081D0003" w:tentative="1">
      <w:start w:val="1"/>
      <w:numFmt w:val="bullet"/>
      <w:lvlText w:val="o"/>
      <w:lvlJc w:val="left"/>
      <w:pPr>
        <w:ind w:left="4900" w:hanging="360"/>
      </w:pPr>
      <w:rPr>
        <w:rFonts w:ascii="Courier New" w:hAnsi="Courier New" w:cs="Courier New" w:hint="default"/>
      </w:rPr>
    </w:lvl>
    <w:lvl w:ilvl="5" w:tplc="081D0005" w:tentative="1">
      <w:start w:val="1"/>
      <w:numFmt w:val="bullet"/>
      <w:lvlText w:val=""/>
      <w:lvlJc w:val="left"/>
      <w:pPr>
        <w:ind w:left="5620" w:hanging="360"/>
      </w:pPr>
      <w:rPr>
        <w:rFonts w:ascii="Wingdings" w:hAnsi="Wingdings" w:hint="default"/>
      </w:rPr>
    </w:lvl>
    <w:lvl w:ilvl="6" w:tplc="081D0001" w:tentative="1">
      <w:start w:val="1"/>
      <w:numFmt w:val="bullet"/>
      <w:lvlText w:val=""/>
      <w:lvlJc w:val="left"/>
      <w:pPr>
        <w:ind w:left="6340" w:hanging="360"/>
      </w:pPr>
      <w:rPr>
        <w:rFonts w:ascii="Symbol" w:hAnsi="Symbol" w:hint="default"/>
      </w:rPr>
    </w:lvl>
    <w:lvl w:ilvl="7" w:tplc="081D0003" w:tentative="1">
      <w:start w:val="1"/>
      <w:numFmt w:val="bullet"/>
      <w:lvlText w:val="o"/>
      <w:lvlJc w:val="left"/>
      <w:pPr>
        <w:ind w:left="7060" w:hanging="360"/>
      </w:pPr>
      <w:rPr>
        <w:rFonts w:ascii="Courier New" w:hAnsi="Courier New" w:cs="Courier New" w:hint="default"/>
      </w:rPr>
    </w:lvl>
    <w:lvl w:ilvl="8" w:tplc="081D0005" w:tentative="1">
      <w:start w:val="1"/>
      <w:numFmt w:val="bullet"/>
      <w:lvlText w:val=""/>
      <w:lvlJc w:val="left"/>
      <w:pPr>
        <w:ind w:left="7780" w:hanging="360"/>
      </w:pPr>
      <w:rPr>
        <w:rFonts w:ascii="Wingdings" w:hAnsi="Wingdings" w:hint="default"/>
      </w:rPr>
    </w:lvl>
  </w:abstractNum>
  <w:abstractNum w:abstractNumId="3">
    <w:nsid w:val="1BA82C6E"/>
    <w:multiLevelType w:val="hybridMultilevel"/>
    <w:tmpl w:val="66F40E16"/>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4">
    <w:nsid w:val="1EAF48EE"/>
    <w:multiLevelType w:val="hybridMultilevel"/>
    <w:tmpl w:val="26A29338"/>
    <w:lvl w:ilvl="0" w:tplc="081D000F">
      <w:start w:val="1"/>
      <w:numFmt w:val="decimal"/>
      <w:lvlText w:val="%1."/>
      <w:lvlJc w:val="left"/>
      <w:pPr>
        <w:ind w:left="720" w:hanging="360"/>
      </w:p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5">
    <w:nsid w:val="1F80393D"/>
    <w:multiLevelType w:val="multilevel"/>
    <w:tmpl w:val="573AB9B8"/>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0314089"/>
    <w:multiLevelType w:val="hybridMultilevel"/>
    <w:tmpl w:val="2C0E8866"/>
    <w:lvl w:ilvl="0" w:tplc="71A8B48E">
      <w:numFmt w:val="bullet"/>
      <w:lvlText w:val="-"/>
      <w:lvlJc w:val="left"/>
      <w:pPr>
        <w:ind w:left="720" w:hanging="360"/>
      </w:pPr>
      <w:rPr>
        <w:rFonts w:ascii="Calibri" w:eastAsiaTheme="minorHAnsi" w:hAnsi="Calibri" w:cstheme="minorBid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7">
    <w:nsid w:val="224D24B9"/>
    <w:multiLevelType w:val="hybridMultilevel"/>
    <w:tmpl w:val="FBF2FCD8"/>
    <w:lvl w:ilvl="0" w:tplc="ED4C0296">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8">
    <w:nsid w:val="241C72DF"/>
    <w:multiLevelType w:val="hybridMultilevel"/>
    <w:tmpl w:val="2E98CA64"/>
    <w:lvl w:ilvl="0" w:tplc="081D001B">
      <w:start w:val="1"/>
      <w:numFmt w:val="lowerRoman"/>
      <w:lvlText w:val="%1."/>
      <w:lvlJc w:val="right"/>
      <w:pPr>
        <w:ind w:left="3240" w:hanging="180"/>
      </w:p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9">
    <w:nsid w:val="25544DAA"/>
    <w:multiLevelType w:val="hybridMultilevel"/>
    <w:tmpl w:val="AB58DFDE"/>
    <w:lvl w:ilvl="0" w:tplc="0FEE9E26">
      <w:numFmt w:val="bullet"/>
      <w:lvlText w:val="-"/>
      <w:lvlJc w:val="left"/>
      <w:pPr>
        <w:ind w:left="1665" w:hanging="360"/>
      </w:pPr>
      <w:rPr>
        <w:rFonts w:ascii="Calibri" w:eastAsiaTheme="minorHAnsi" w:hAnsi="Calibri" w:cstheme="minorBidi" w:hint="default"/>
      </w:rPr>
    </w:lvl>
    <w:lvl w:ilvl="1" w:tplc="081D0003" w:tentative="1">
      <w:start w:val="1"/>
      <w:numFmt w:val="bullet"/>
      <w:lvlText w:val="o"/>
      <w:lvlJc w:val="left"/>
      <w:pPr>
        <w:ind w:left="2385" w:hanging="360"/>
      </w:pPr>
      <w:rPr>
        <w:rFonts w:ascii="Courier New" w:hAnsi="Courier New" w:cs="Courier New" w:hint="default"/>
      </w:rPr>
    </w:lvl>
    <w:lvl w:ilvl="2" w:tplc="081D0005" w:tentative="1">
      <w:start w:val="1"/>
      <w:numFmt w:val="bullet"/>
      <w:lvlText w:val=""/>
      <w:lvlJc w:val="left"/>
      <w:pPr>
        <w:ind w:left="3105" w:hanging="360"/>
      </w:pPr>
      <w:rPr>
        <w:rFonts w:ascii="Wingdings" w:hAnsi="Wingdings" w:hint="default"/>
      </w:rPr>
    </w:lvl>
    <w:lvl w:ilvl="3" w:tplc="081D0001" w:tentative="1">
      <w:start w:val="1"/>
      <w:numFmt w:val="bullet"/>
      <w:lvlText w:val=""/>
      <w:lvlJc w:val="left"/>
      <w:pPr>
        <w:ind w:left="3825" w:hanging="360"/>
      </w:pPr>
      <w:rPr>
        <w:rFonts w:ascii="Symbol" w:hAnsi="Symbol" w:hint="default"/>
      </w:rPr>
    </w:lvl>
    <w:lvl w:ilvl="4" w:tplc="081D0003" w:tentative="1">
      <w:start w:val="1"/>
      <w:numFmt w:val="bullet"/>
      <w:lvlText w:val="o"/>
      <w:lvlJc w:val="left"/>
      <w:pPr>
        <w:ind w:left="4545" w:hanging="360"/>
      </w:pPr>
      <w:rPr>
        <w:rFonts w:ascii="Courier New" w:hAnsi="Courier New" w:cs="Courier New" w:hint="default"/>
      </w:rPr>
    </w:lvl>
    <w:lvl w:ilvl="5" w:tplc="081D0005" w:tentative="1">
      <w:start w:val="1"/>
      <w:numFmt w:val="bullet"/>
      <w:lvlText w:val=""/>
      <w:lvlJc w:val="left"/>
      <w:pPr>
        <w:ind w:left="5265" w:hanging="360"/>
      </w:pPr>
      <w:rPr>
        <w:rFonts w:ascii="Wingdings" w:hAnsi="Wingdings" w:hint="default"/>
      </w:rPr>
    </w:lvl>
    <w:lvl w:ilvl="6" w:tplc="081D0001" w:tentative="1">
      <w:start w:val="1"/>
      <w:numFmt w:val="bullet"/>
      <w:lvlText w:val=""/>
      <w:lvlJc w:val="left"/>
      <w:pPr>
        <w:ind w:left="5985" w:hanging="360"/>
      </w:pPr>
      <w:rPr>
        <w:rFonts w:ascii="Symbol" w:hAnsi="Symbol" w:hint="default"/>
      </w:rPr>
    </w:lvl>
    <w:lvl w:ilvl="7" w:tplc="081D0003" w:tentative="1">
      <w:start w:val="1"/>
      <w:numFmt w:val="bullet"/>
      <w:lvlText w:val="o"/>
      <w:lvlJc w:val="left"/>
      <w:pPr>
        <w:ind w:left="6705" w:hanging="360"/>
      </w:pPr>
      <w:rPr>
        <w:rFonts w:ascii="Courier New" w:hAnsi="Courier New" w:cs="Courier New" w:hint="default"/>
      </w:rPr>
    </w:lvl>
    <w:lvl w:ilvl="8" w:tplc="081D0005" w:tentative="1">
      <w:start w:val="1"/>
      <w:numFmt w:val="bullet"/>
      <w:lvlText w:val=""/>
      <w:lvlJc w:val="left"/>
      <w:pPr>
        <w:ind w:left="7425" w:hanging="360"/>
      </w:pPr>
      <w:rPr>
        <w:rFonts w:ascii="Wingdings" w:hAnsi="Wingdings" w:hint="default"/>
      </w:rPr>
    </w:lvl>
  </w:abstractNum>
  <w:abstractNum w:abstractNumId="10">
    <w:nsid w:val="2E0770AF"/>
    <w:multiLevelType w:val="hybridMultilevel"/>
    <w:tmpl w:val="D92CF570"/>
    <w:lvl w:ilvl="0" w:tplc="081D000F">
      <w:start w:val="1"/>
      <w:numFmt w:val="decimal"/>
      <w:lvlText w:val="%1."/>
      <w:lvlJc w:val="left"/>
      <w:pPr>
        <w:ind w:left="720" w:hanging="360"/>
      </w:pPr>
      <w:rPr>
        <w:rFonts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1">
    <w:nsid w:val="317648AC"/>
    <w:multiLevelType w:val="hybridMultilevel"/>
    <w:tmpl w:val="9B2A0026"/>
    <w:lvl w:ilvl="0" w:tplc="073C019E">
      <w:start w:val="1"/>
      <w:numFmt w:val="lowerLetter"/>
      <w:lvlText w:val="%1."/>
      <w:lvlJc w:val="left"/>
      <w:pPr>
        <w:ind w:left="1800" w:hanging="360"/>
      </w:pPr>
      <w:rPr>
        <w:b w:val="0"/>
        <w:sz w:val="24"/>
        <w:szCs w:val="24"/>
      </w:rPr>
    </w:lvl>
    <w:lvl w:ilvl="1" w:tplc="081D0019">
      <w:start w:val="1"/>
      <w:numFmt w:val="lowerLetter"/>
      <w:lvlText w:val="%2."/>
      <w:lvlJc w:val="left"/>
      <w:pPr>
        <w:ind w:left="2520" w:hanging="360"/>
      </w:pPr>
    </w:lvl>
    <w:lvl w:ilvl="2" w:tplc="081D001B">
      <w:start w:val="1"/>
      <w:numFmt w:val="lowerRoman"/>
      <w:lvlText w:val="%3."/>
      <w:lvlJc w:val="right"/>
      <w:pPr>
        <w:ind w:left="3240" w:hanging="180"/>
      </w:pPr>
    </w:lvl>
    <w:lvl w:ilvl="3" w:tplc="081D000F" w:tentative="1">
      <w:start w:val="1"/>
      <w:numFmt w:val="decimal"/>
      <w:lvlText w:val="%4."/>
      <w:lvlJc w:val="left"/>
      <w:pPr>
        <w:ind w:left="3960" w:hanging="360"/>
      </w:pPr>
    </w:lvl>
    <w:lvl w:ilvl="4" w:tplc="081D0019" w:tentative="1">
      <w:start w:val="1"/>
      <w:numFmt w:val="lowerLetter"/>
      <w:lvlText w:val="%5."/>
      <w:lvlJc w:val="left"/>
      <w:pPr>
        <w:ind w:left="4680" w:hanging="360"/>
      </w:pPr>
    </w:lvl>
    <w:lvl w:ilvl="5" w:tplc="081D001B" w:tentative="1">
      <w:start w:val="1"/>
      <w:numFmt w:val="lowerRoman"/>
      <w:lvlText w:val="%6."/>
      <w:lvlJc w:val="right"/>
      <w:pPr>
        <w:ind w:left="5400" w:hanging="180"/>
      </w:pPr>
    </w:lvl>
    <w:lvl w:ilvl="6" w:tplc="081D000F" w:tentative="1">
      <w:start w:val="1"/>
      <w:numFmt w:val="decimal"/>
      <w:lvlText w:val="%7."/>
      <w:lvlJc w:val="left"/>
      <w:pPr>
        <w:ind w:left="6120" w:hanging="360"/>
      </w:pPr>
    </w:lvl>
    <w:lvl w:ilvl="7" w:tplc="081D0019" w:tentative="1">
      <w:start w:val="1"/>
      <w:numFmt w:val="lowerLetter"/>
      <w:lvlText w:val="%8."/>
      <w:lvlJc w:val="left"/>
      <w:pPr>
        <w:ind w:left="6840" w:hanging="360"/>
      </w:pPr>
    </w:lvl>
    <w:lvl w:ilvl="8" w:tplc="081D001B" w:tentative="1">
      <w:start w:val="1"/>
      <w:numFmt w:val="lowerRoman"/>
      <w:lvlText w:val="%9."/>
      <w:lvlJc w:val="right"/>
      <w:pPr>
        <w:ind w:left="7560" w:hanging="180"/>
      </w:pPr>
    </w:lvl>
  </w:abstractNum>
  <w:abstractNum w:abstractNumId="12">
    <w:nsid w:val="35FA7CDE"/>
    <w:multiLevelType w:val="hybridMultilevel"/>
    <w:tmpl w:val="495264BE"/>
    <w:lvl w:ilvl="0" w:tplc="081D000F">
      <w:start w:val="1"/>
      <w:numFmt w:val="decimal"/>
      <w:lvlText w:val="%1."/>
      <w:lvlJc w:val="left"/>
      <w:pPr>
        <w:ind w:left="720" w:hanging="360"/>
      </w:p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3">
    <w:nsid w:val="37667D7B"/>
    <w:multiLevelType w:val="hybridMultilevel"/>
    <w:tmpl w:val="F42240F0"/>
    <w:lvl w:ilvl="0" w:tplc="FB1E477E">
      <w:start w:val="1"/>
      <w:numFmt w:val="decimal"/>
      <w:lvlText w:val="%1."/>
      <w:lvlJc w:val="left"/>
      <w:pPr>
        <w:ind w:left="720" w:hanging="360"/>
      </w:pPr>
      <w:rPr>
        <w:rFonts w:hint="default"/>
        <w:b/>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4">
    <w:nsid w:val="40647A9E"/>
    <w:multiLevelType w:val="multilevel"/>
    <w:tmpl w:val="573AB9B8"/>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5">
    <w:nsid w:val="427D0869"/>
    <w:multiLevelType w:val="multilevel"/>
    <w:tmpl w:val="08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92F4CC7"/>
    <w:multiLevelType w:val="hybridMultilevel"/>
    <w:tmpl w:val="7D5236B6"/>
    <w:lvl w:ilvl="0" w:tplc="71A8B48E">
      <w:numFmt w:val="bullet"/>
      <w:lvlText w:val="-"/>
      <w:lvlJc w:val="left"/>
      <w:pPr>
        <w:ind w:left="1080" w:hanging="360"/>
      </w:pPr>
      <w:rPr>
        <w:rFonts w:ascii="Calibri" w:eastAsiaTheme="minorHAnsi" w:hAnsi="Calibri" w:cstheme="minorBidi" w:hint="default"/>
      </w:rPr>
    </w:lvl>
    <w:lvl w:ilvl="1" w:tplc="081D0003">
      <w:start w:val="1"/>
      <w:numFmt w:val="bullet"/>
      <w:lvlText w:val="o"/>
      <w:lvlJc w:val="left"/>
      <w:pPr>
        <w:ind w:left="1800" w:hanging="360"/>
      </w:pPr>
      <w:rPr>
        <w:rFonts w:ascii="Courier New" w:hAnsi="Courier New" w:cs="Courier New" w:hint="default"/>
      </w:rPr>
    </w:lvl>
    <w:lvl w:ilvl="2" w:tplc="081D0005" w:tentative="1">
      <w:start w:val="1"/>
      <w:numFmt w:val="bullet"/>
      <w:lvlText w:val=""/>
      <w:lvlJc w:val="left"/>
      <w:pPr>
        <w:ind w:left="2520" w:hanging="360"/>
      </w:pPr>
      <w:rPr>
        <w:rFonts w:ascii="Wingdings" w:hAnsi="Wingdings" w:hint="default"/>
      </w:rPr>
    </w:lvl>
    <w:lvl w:ilvl="3" w:tplc="081D0001" w:tentative="1">
      <w:start w:val="1"/>
      <w:numFmt w:val="bullet"/>
      <w:lvlText w:val=""/>
      <w:lvlJc w:val="left"/>
      <w:pPr>
        <w:ind w:left="3240" w:hanging="360"/>
      </w:pPr>
      <w:rPr>
        <w:rFonts w:ascii="Symbol" w:hAnsi="Symbol" w:hint="default"/>
      </w:rPr>
    </w:lvl>
    <w:lvl w:ilvl="4" w:tplc="081D0003" w:tentative="1">
      <w:start w:val="1"/>
      <w:numFmt w:val="bullet"/>
      <w:lvlText w:val="o"/>
      <w:lvlJc w:val="left"/>
      <w:pPr>
        <w:ind w:left="3960" w:hanging="360"/>
      </w:pPr>
      <w:rPr>
        <w:rFonts w:ascii="Courier New" w:hAnsi="Courier New" w:cs="Courier New" w:hint="default"/>
      </w:rPr>
    </w:lvl>
    <w:lvl w:ilvl="5" w:tplc="081D0005" w:tentative="1">
      <w:start w:val="1"/>
      <w:numFmt w:val="bullet"/>
      <w:lvlText w:val=""/>
      <w:lvlJc w:val="left"/>
      <w:pPr>
        <w:ind w:left="4680" w:hanging="360"/>
      </w:pPr>
      <w:rPr>
        <w:rFonts w:ascii="Wingdings" w:hAnsi="Wingdings" w:hint="default"/>
      </w:rPr>
    </w:lvl>
    <w:lvl w:ilvl="6" w:tplc="081D0001" w:tentative="1">
      <w:start w:val="1"/>
      <w:numFmt w:val="bullet"/>
      <w:lvlText w:val=""/>
      <w:lvlJc w:val="left"/>
      <w:pPr>
        <w:ind w:left="5400" w:hanging="360"/>
      </w:pPr>
      <w:rPr>
        <w:rFonts w:ascii="Symbol" w:hAnsi="Symbol" w:hint="default"/>
      </w:rPr>
    </w:lvl>
    <w:lvl w:ilvl="7" w:tplc="081D0003" w:tentative="1">
      <w:start w:val="1"/>
      <w:numFmt w:val="bullet"/>
      <w:lvlText w:val="o"/>
      <w:lvlJc w:val="left"/>
      <w:pPr>
        <w:ind w:left="6120" w:hanging="360"/>
      </w:pPr>
      <w:rPr>
        <w:rFonts w:ascii="Courier New" w:hAnsi="Courier New" w:cs="Courier New" w:hint="default"/>
      </w:rPr>
    </w:lvl>
    <w:lvl w:ilvl="8" w:tplc="081D0005" w:tentative="1">
      <w:start w:val="1"/>
      <w:numFmt w:val="bullet"/>
      <w:lvlText w:val=""/>
      <w:lvlJc w:val="left"/>
      <w:pPr>
        <w:ind w:left="6840" w:hanging="360"/>
      </w:pPr>
      <w:rPr>
        <w:rFonts w:ascii="Wingdings" w:hAnsi="Wingdings" w:hint="default"/>
      </w:rPr>
    </w:lvl>
  </w:abstractNum>
  <w:abstractNum w:abstractNumId="17">
    <w:nsid w:val="53EF3257"/>
    <w:multiLevelType w:val="hybridMultilevel"/>
    <w:tmpl w:val="CAA487CC"/>
    <w:lvl w:ilvl="0" w:tplc="081D000F">
      <w:start w:val="1"/>
      <w:numFmt w:val="decimal"/>
      <w:lvlText w:val="%1."/>
      <w:lvlJc w:val="left"/>
      <w:pPr>
        <w:ind w:left="720" w:hanging="360"/>
      </w:p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8">
    <w:nsid w:val="54CE209E"/>
    <w:multiLevelType w:val="hybridMultilevel"/>
    <w:tmpl w:val="CB52B766"/>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9">
    <w:nsid w:val="56205388"/>
    <w:multiLevelType w:val="hybridMultilevel"/>
    <w:tmpl w:val="8B1E9506"/>
    <w:lvl w:ilvl="0" w:tplc="081D0007">
      <w:start w:val="1"/>
      <w:numFmt w:val="bullet"/>
      <w:lvlText w:val=""/>
      <w:lvlPicBulletId w:val="0"/>
      <w:lvlJc w:val="left"/>
      <w:pPr>
        <w:ind w:left="1080" w:hanging="360"/>
      </w:pPr>
      <w:rPr>
        <w:rFonts w:ascii="Symbol" w:hAnsi="Symbol" w:hint="default"/>
      </w:rPr>
    </w:lvl>
    <w:lvl w:ilvl="1" w:tplc="081D0003" w:tentative="1">
      <w:start w:val="1"/>
      <w:numFmt w:val="bullet"/>
      <w:lvlText w:val="o"/>
      <w:lvlJc w:val="left"/>
      <w:pPr>
        <w:ind w:left="1800" w:hanging="360"/>
      </w:pPr>
      <w:rPr>
        <w:rFonts w:ascii="Courier New" w:hAnsi="Courier New" w:cs="Courier New" w:hint="default"/>
      </w:rPr>
    </w:lvl>
    <w:lvl w:ilvl="2" w:tplc="081D0005" w:tentative="1">
      <w:start w:val="1"/>
      <w:numFmt w:val="bullet"/>
      <w:lvlText w:val=""/>
      <w:lvlJc w:val="left"/>
      <w:pPr>
        <w:ind w:left="2520" w:hanging="360"/>
      </w:pPr>
      <w:rPr>
        <w:rFonts w:ascii="Wingdings" w:hAnsi="Wingdings" w:hint="default"/>
      </w:rPr>
    </w:lvl>
    <w:lvl w:ilvl="3" w:tplc="081D0001" w:tentative="1">
      <w:start w:val="1"/>
      <w:numFmt w:val="bullet"/>
      <w:lvlText w:val=""/>
      <w:lvlJc w:val="left"/>
      <w:pPr>
        <w:ind w:left="3240" w:hanging="360"/>
      </w:pPr>
      <w:rPr>
        <w:rFonts w:ascii="Symbol" w:hAnsi="Symbol" w:hint="default"/>
      </w:rPr>
    </w:lvl>
    <w:lvl w:ilvl="4" w:tplc="081D0003" w:tentative="1">
      <w:start w:val="1"/>
      <w:numFmt w:val="bullet"/>
      <w:lvlText w:val="o"/>
      <w:lvlJc w:val="left"/>
      <w:pPr>
        <w:ind w:left="3960" w:hanging="360"/>
      </w:pPr>
      <w:rPr>
        <w:rFonts w:ascii="Courier New" w:hAnsi="Courier New" w:cs="Courier New" w:hint="default"/>
      </w:rPr>
    </w:lvl>
    <w:lvl w:ilvl="5" w:tplc="081D0005" w:tentative="1">
      <w:start w:val="1"/>
      <w:numFmt w:val="bullet"/>
      <w:lvlText w:val=""/>
      <w:lvlJc w:val="left"/>
      <w:pPr>
        <w:ind w:left="4680" w:hanging="360"/>
      </w:pPr>
      <w:rPr>
        <w:rFonts w:ascii="Wingdings" w:hAnsi="Wingdings" w:hint="default"/>
      </w:rPr>
    </w:lvl>
    <w:lvl w:ilvl="6" w:tplc="081D0001" w:tentative="1">
      <w:start w:val="1"/>
      <w:numFmt w:val="bullet"/>
      <w:lvlText w:val=""/>
      <w:lvlJc w:val="left"/>
      <w:pPr>
        <w:ind w:left="5400" w:hanging="360"/>
      </w:pPr>
      <w:rPr>
        <w:rFonts w:ascii="Symbol" w:hAnsi="Symbol" w:hint="default"/>
      </w:rPr>
    </w:lvl>
    <w:lvl w:ilvl="7" w:tplc="081D0003" w:tentative="1">
      <w:start w:val="1"/>
      <w:numFmt w:val="bullet"/>
      <w:lvlText w:val="o"/>
      <w:lvlJc w:val="left"/>
      <w:pPr>
        <w:ind w:left="6120" w:hanging="360"/>
      </w:pPr>
      <w:rPr>
        <w:rFonts w:ascii="Courier New" w:hAnsi="Courier New" w:cs="Courier New" w:hint="default"/>
      </w:rPr>
    </w:lvl>
    <w:lvl w:ilvl="8" w:tplc="081D0005" w:tentative="1">
      <w:start w:val="1"/>
      <w:numFmt w:val="bullet"/>
      <w:lvlText w:val=""/>
      <w:lvlJc w:val="left"/>
      <w:pPr>
        <w:ind w:left="6840" w:hanging="360"/>
      </w:pPr>
      <w:rPr>
        <w:rFonts w:ascii="Wingdings" w:hAnsi="Wingdings" w:hint="default"/>
      </w:rPr>
    </w:lvl>
  </w:abstractNum>
  <w:abstractNum w:abstractNumId="20">
    <w:nsid w:val="56AB1E21"/>
    <w:multiLevelType w:val="hybridMultilevel"/>
    <w:tmpl w:val="7C66CEC2"/>
    <w:lvl w:ilvl="0" w:tplc="081D0001">
      <w:start w:val="1"/>
      <w:numFmt w:val="bullet"/>
      <w:lvlText w:val=""/>
      <w:lvlJc w:val="left"/>
      <w:pPr>
        <w:ind w:left="2020" w:hanging="360"/>
      </w:pPr>
      <w:rPr>
        <w:rFonts w:ascii="Symbol" w:hAnsi="Symbol" w:hint="default"/>
      </w:rPr>
    </w:lvl>
    <w:lvl w:ilvl="1" w:tplc="081D0003" w:tentative="1">
      <w:start w:val="1"/>
      <w:numFmt w:val="bullet"/>
      <w:lvlText w:val="o"/>
      <w:lvlJc w:val="left"/>
      <w:pPr>
        <w:ind w:left="2740" w:hanging="360"/>
      </w:pPr>
      <w:rPr>
        <w:rFonts w:ascii="Courier New" w:hAnsi="Courier New" w:cs="Courier New" w:hint="default"/>
      </w:rPr>
    </w:lvl>
    <w:lvl w:ilvl="2" w:tplc="081D0005" w:tentative="1">
      <w:start w:val="1"/>
      <w:numFmt w:val="bullet"/>
      <w:lvlText w:val=""/>
      <w:lvlJc w:val="left"/>
      <w:pPr>
        <w:ind w:left="3460" w:hanging="360"/>
      </w:pPr>
      <w:rPr>
        <w:rFonts w:ascii="Wingdings" w:hAnsi="Wingdings" w:hint="default"/>
      </w:rPr>
    </w:lvl>
    <w:lvl w:ilvl="3" w:tplc="081D0001" w:tentative="1">
      <w:start w:val="1"/>
      <w:numFmt w:val="bullet"/>
      <w:lvlText w:val=""/>
      <w:lvlJc w:val="left"/>
      <w:pPr>
        <w:ind w:left="4180" w:hanging="360"/>
      </w:pPr>
      <w:rPr>
        <w:rFonts w:ascii="Symbol" w:hAnsi="Symbol" w:hint="default"/>
      </w:rPr>
    </w:lvl>
    <w:lvl w:ilvl="4" w:tplc="081D0003" w:tentative="1">
      <w:start w:val="1"/>
      <w:numFmt w:val="bullet"/>
      <w:lvlText w:val="o"/>
      <w:lvlJc w:val="left"/>
      <w:pPr>
        <w:ind w:left="4900" w:hanging="360"/>
      </w:pPr>
      <w:rPr>
        <w:rFonts w:ascii="Courier New" w:hAnsi="Courier New" w:cs="Courier New" w:hint="default"/>
      </w:rPr>
    </w:lvl>
    <w:lvl w:ilvl="5" w:tplc="081D0005" w:tentative="1">
      <w:start w:val="1"/>
      <w:numFmt w:val="bullet"/>
      <w:lvlText w:val=""/>
      <w:lvlJc w:val="left"/>
      <w:pPr>
        <w:ind w:left="5620" w:hanging="360"/>
      </w:pPr>
      <w:rPr>
        <w:rFonts w:ascii="Wingdings" w:hAnsi="Wingdings" w:hint="default"/>
      </w:rPr>
    </w:lvl>
    <w:lvl w:ilvl="6" w:tplc="081D0001" w:tentative="1">
      <w:start w:val="1"/>
      <w:numFmt w:val="bullet"/>
      <w:lvlText w:val=""/>
      <w:lvlJc w:val="left"/>
      <w:pPr>
        <w:ind w:left="6340" w:hanging="360"/>
      </w:pPr>
      <w:rPr>
        <w:rFonts w:ascii="Symbol" w:hAnsi="Symbol" w:hint="default"/>
      </w:rPr>
    </w:lvl>
    <w:lvl w:ilvl="7" w:tplc="081D0003" w:tentative="1">
      <w:start w:val="1"/>
      <w:numFmt w:val="bullet"/>
      <w:lvlText w:val="o"/>
      <w:lvlJc w:val="left"/>
      <w:pPr>
        <w:ind w:left="7060" w:hanging="360"/>
      </w:pPr>
      <w:rPr>
        <w:rFonts w:ascii="Courier New" w:hAnsi="Courier New" w:cs="Courier New" w:hint="default"/>
      </w:rPr>
    </w:lvl>
    <w:lvl w:ilvl="8" w:tplc="081D0005" w:tentative="1">
      <w:start w:val="1"/>
      <w:numFmt w:val="bullet"/>
      <w:lvlText w:val=""/>
      <w:lvlJc w:val="left"/>
      <w:pPr>
        <w:ind w:left="7780" w:hanging="360"/>
      </w:pPr>
      <w:rPr>
        <w:rFonts w:ascii="Wingdings" w:hAnsi="Wingdings" w:hint="default"/>
      </w:rPr>
    </w:lvl>
  </w:abstractNum>
  <w:abstractNum w:abstractNumId="21">
    <w:nsid w:val="594E3B3A"/>
    <w:multiLevelType w:val="hybridMultilevel"/>
    <w:tmpl w:val="D92CF570"/>
    <w:lvl w:ilvl="0" w:tplc="081D000F">
      <w:start w:val="1"/>
      <w:numFmt w:val="decimal"/>
      <w:lvlText w:val="%1."/>
      <w:lvlJc w:val="left"/>
      <w:pPr>
        <w:ind w:left="1080" w:hanging="360"/>
      </w:pPr>
      <w:rPr>
        <w:rFonts w:hint="default"/>
      </w:rPr>
    </w:lvl>
    <w:lvl w:ilvl="1" w:tplc="081D0003" w:tentative="1">
      <w:start w:val="1"/>
      <w:numFmt w:val="bullet"/>
      <w:lvlText w:val="o"/>
      <w:lvlJc w:val="left"/>
      <w:pPr>
        <w:ind w:left="1800" w:hanging="360"/>
      </w:pPr>
      <w:rPr>
        <w:rFonts w:ascii="Courier New" w:hAnsi="Courier New" w:cs="Courier New" w:hint="default"/>
      </w:rPr>
    </w:lvl>
    <w:lvl w:ilvl="2" w:tplc="081D0005" w:tentative="1">
      <w:start w:val="1"/>
      <w:numFmt w:val="bullet"/>
      <w:lvlText w:val=""/>
      <w:lvlJc w:val="left"/>
      <w:pPr>
        <w:ind w:left="2520" w:hanging="360"/>
      </w:pPr>
      <w:rPr>
        <w:rFonts w:ascii="Wingdings" w:hAnsi="Wingdings" w:hint="default"/>
      </w:rPr>
    </w:lvl>
    <w:lvl w:ilvl="3" w:tplc="081D0001" w:tentative="1">
      <w:start w:val="1"/>
      <w:numFmt w:val="bullet"/>
      <w:lvlText w:val=""/>
      <w:lvlJc w:val="left"/>
      <w:pPr>
        <w:ind w:left="3240" w:hanging="360"/>
      </w:pPr>
      <w:rPr>
        <w:rFonts w:ascii="Symbol" w:hAnsi="Symbol" w:hint="default"/>
      </w:rPr>
    </w:lvl>
    <w:lvl w:ilvl="4" w:tplc="081D0003" w:tentative="1">
      <w:start w:val="1"/>
      <w:numFmt w:val="bullet"/>
      <w:lvlText w:val="o"/>
      <w:lvlJc w:val="left"/>
      <w:pPr>
        <w:ind w:left="3960" w:hanging="360"/>
      </w:pPr>
      <w:rPr>
        <w:rFonts w:ascii="Courier New" w:hAnsi="Courier New" w:cs="Courier New" w:hint="default"/>
      </w:rPr>
    </w:lvl>
    <w:lvl w:ilvl="5" w:tplc="081D0005" w:tentative="1">
      <w:start w:val="1"/>
      <w:numFmt w:val="bullet"/>
      <w:lvlText w:val=""/>
      <w:lvlJc w:val="left"/>
      <w:pPr>
        <w:ind w:left="4680" w:hanging="360"/>
      </w:pPr>
      <w:rPr>
        <w:rFonts w:ascii="Wingdings" w:hAnsi="Wingdings" w:hint="default"/>
      </w:rPr>
    </w:lvl>
    <w:lvl w:ilvl="6" w:tplc="081D0001" w:tentative="1">
      <w:start w:val="1"/>
      <w:numFmt w:val="bullet"/>
      <w:lvlText w:val=""/>
      <w:lvlJc w:val="left"/>
      <w:pPr>
        <w:ind w:left="5400" w:hanging="360"/>
      </w:pPr>
      <w:rPr>
        <w:rFonts w:ascii="Symbol" w:hAnsi="Symbol" w:hint="default"/>
      </w:rPr>
    </w:lvl>
    <w:lvl w:ilvl="7" w:tplc="081D0003" w:tentative="1">
      <w:start w:val="1"/>
      <w:numFmt w:val="bullet"/>
      <w:lvlText w:val="o"/>
      <w:lvlJc w:val="left"/>
      <w:pPr>
        <w:ind w:left="6120" w:hanging="360"/>
      </w:pPr>
      <w:rPr>
        <w:rFonts w:ascii="Courier New" w:hAnsi="Courier New" w:cs="Courier New" w:hint="default"/>
      </w:rPr>
    </w:lvl>
    <w:lvl w:ilvl="8" w:tplc="081D0005" w:tentative="1">
      <w:start w:val="1"/>
      <w:numFmt w:val="bullet"/>
      <w:lvlText w:val=""/>
      <w:lvlJc w:val="left"/>
      <w:pPr>
        <w:ind w:left="6840" w:hanging="360"/>
      </w:pPr>
      <w:rPr>
        <w:rFonts w:ascii="Wingdings" w:hAnsi="Wingdings" w:hint="default"/>
      </w:rPr>
    </w:lvl>
  </w:abstractNum>
  <w:abstractNum w:abstractNumId="22">
    <w:nsid w:val="5B662995"/>
    <w:multiLevelType w:val="hybridMultilevel"/>
    <w:tmpl w:val="3A3C9C92"/>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23">
    <w:nsid w:val="65CE497B"/>
    <w:multiLevelType w:val="multilevel"/>
    <w:tmpl w:val="CB728F0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nsid w:val="708C6E96"/>
    <w:multiLevelType w:val="hybridMultilevel"/>
    <w:tmpl w:val="467A4220"/>
    <w:lvl w:ilvl="0" w:tplc="081D0017">
      <w:start w:val="1"/>
      <w:numFmt w:val="lowerLetter"/>
      <w:lvlText w:val="%1)"/>
      <w:lvlJc w:val="left"/>
      <w:pPr>
        <w:ind w:left="720" w:hanging="360"/>
      </w:p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25">
    <w:nsid w:val="7439091F"/>
    <w:multiLevelType w:val="hybridMultilevel"/>
    <w:tmpl w:val="5C8A73E2"/>
    <w:lvl w:ilvl="0" w:tplc="01964A3C">
      <w:start w:val="1"/>
      <w:numFmt w:val="decimal"/>
      <w:lvlText w:val="%1."/>
      <w:lvlJc w:val="left"/>
      <w:pPr>
        <w:ind w:left="720" w:hanging="360"/>
      </w:pPr>
      <w:rPr>
        <w:rFonts w:hint="default"/>
        <w:b w:val="0"/>
        <w:sz w:val="24"/>
        <w:szCs w:val="24"/>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num w:numId="1">
    <w:abstractNumId w:val="6"/>
  </w:num>
  <w:num w:numId="2">
    <w:abstractNumId w:val="16"/>
  </w:num>
  <w:num w:numId="3">
    <w:abstractNumId w:val="21"/>
  </w:num>
  <w:num w:numId="4">
    <w:abstractNumId w:val="17"/>
  </w:num>
  <w:num w:numId="5">
    <w:abstractNumId w:val="12"/>
  </w:num>
  <w:num w:numId="6">
    <w:abstractNumId w:val="9"/>
  </w:num>
  <w:num w:numId="7">
    <w:abstractNumId w:val="10"/>
  </w:num>
  <w:num w:numId="8">
    <w:abstractNumId w:val="13"/>
  </w:num>
  <w:num w:numId="9">
    <w:abstractNumId w:val="20"/>
  </w:num>
  <w:num w:numId="10">
    <w:abstractNumId w:val="2"/>
  </w:num>
  <w:num w:numId="11">
    <w:abstractNumId w:val="19"/>
  </w:num>
  <w:num w:numId="12">
    <w:abstractNumId w:val="11"/>
  </w:num>
  <w:num w:numId="13">
    <w:abstractNumId w:val="8"/>
  </w:num>
  <w:num w:numId="14">
    <w:abstractNumId w:val="22"/>
  </w:num>
  <w:num w:numId="15">
    <w:abstractNumId w:val="18"/>
  </w:num>
  <w:num w:numId="16">
    <w:abstractNumId w:val="3"/>
  </w:num>
  <w:num w:numId="17">
    <w:abstractNumId w:val="4"/>
  </w:num>
  <w:num w:numId="18">
    <w:abstractNumId w:val="25"/>
  </w:num>
  <w:num w:numId="19">
    <w:abstractNumId w:val="15"/>
  </w:num>
  <w:num w:numId="20">
    <w:abstractNumId w:val="24"/>
  </w:num>
  <w:num w:numId="21">
    <w:abstractNumId w:val="1"/>
  </w:num>
  <w:num w:numId="22">
    <w:abstractNumId w:val="7"/>
  </w:num>
  <w:num w:numId="23">
    <w:abstractNumId w:val="0"/>
  </w:num>
  <w:num w:numId="24">
    <w:abstractNumId w:val="5"/>
  </w:num>
  <w:num w:numId="25">
    <w:abstractNumId w:val="14"/>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33E"/>
    <w:rsid w:val="000A6926"/>
    <w:rsid w:val="000A6D19"/>
    <w:rsid w:val="000C24B7"/>
    <w:rsid w:val="000D5A50"/>
    <w:rsid w:val="000E3F96"/>
    <w:rsid w:val="001356F4"/>
    <w:rsid w:val="001554AF"/>
    <w:rsid w:val="00174C53"/>
    <w:rsid w:val="00185922"/>
    <w:rsid w:val="001C4ECD"/>
    <w:rsid w:val="001D3B9F"/>
    <w:rsid w:val="001E2634"/>
    <w:rsid w:val="001F409D"/>
    <w:rsid w:val="0021733E"/>
    <w:rsid w:val="002B7738"/>
    <w:rsid w:val="002D1CAC"/>
    <w:rsid w:val="003025F1"/>
    <w:rsid w:val="00304ABD"/>
    <w:rsid w:val="00307201"/>
    <w:rsid w:val="00347D36"/>
    <w:rsid w:val="0035243C"/>
    <w:rsid w:val="00365D6C"/>
    <w:rsid w:val="0037387F"/>
    <w:rsid w:val="003879FB"/>
    <w:rsid w:val="00397D53"/>
    <w:rsid w:val="003B57A5"/>
    <w:rsid w:val="003D5E45"/>
    <w:rsid w:val="003E7538"/>
    <w:rsid w:val="004008BC"/>
    <w:rsid w:val="00405767"/>
    <w:rsid w:val="00420144"/>
    <w:rsid w:val="00442C28"/>
    <w:rsid w:val="00462B05"/>
    <w:rsid w:val="004E04E1"/>
    <w:rsid w:val="004F6060"/>
    <w:rsid w:val="0059210E"/>
    <w:rsid w:val="005B4E5D"/>
    <w:rsid w:val="005B5D95"/>
    <w:rsid w:val="005C04BF"/>
    <w:rsid w:val="005E1589"/>
    <w:rsid w:val="006153A2"/>
    <w:rsid w:val="00623201"/>
    <w:rsid w:val="00625798"/>
    <w:rsid w:val="006273AA"/>
    <w:rsid w:val="00660083"/>
    <w:rsid w:val="00664742"/>
    <w:rsid w:val="00670A52"/>
    <w:rsid w:val="00671909"/>
    <w:rsid w:val="006E73FA"/>
    <w:rsid w:val="006F0EFD"/>
    <w:rsid w:val="00701E60"/>
    <w:rsid w:val="00720B21"/>
    <w:rsid w:val="00726034"/>
    <w:rsid w:val="00757E05"/>
    <w:rsid w:val="00761DF2"/>
    <w:rsid w:val="00772BA3"/>
    <w:rsid w:val="00774687"/>
    <w:rsid w:val="007B3C39"/>
    <w:rsid w:val="007B7BEE"/>
    <w:rsid w:val="007D6CBA"/>
    <w:rsid w:val="007D7623"/>
    <w:rsid w:val="00830D13"/>
    <w:rsid w:val="00845C1C"/>
    <w:rsid w:val="008773D4"/>
    <w:rsid w:val="00881C64"/>
    <w:rsid w:val="008C07CF"/>
    <w:rsid w:val="008D1F86"/>
    <w:rsid w:val="008D4B2F"/>
    <w:rsid w:val="008F6F0B"/>
    <w:rsid w:val="00901801"/>
    <w:rsid w:val="0091794A"/>
    <w:rsid w:val="00920ECD"/>
    <w:rsid w:val="0093575C"/>
    <w:rsid w:val="00941CE6"/>
    <w:rsid w:val="0095281E"/>
    <w:rsid w:val="00953A40"/>
    <w:rsid w:val="00954E56"/>
    <w:rsid w:val="00955ACA"/>
    <w:rsid w:val="00967D74"/>
    <w:rsid w:val="009775B4"/>
    <w:rsid w:val="009779CF"/>
    <w:rsid w:val="00985DB7"/>
    <w:rsid w:val="009B533E"/>
    <w:rsid w:val="009C017C"/>
    <w:rsid w:val="00A21BA2"/>
    <w:rsid w:val="00A26481"/>
    <w:rsid w:val="00A60FBE"/>
    <w:rsid w:val="00A83BEF"/>
    <w:rsid w:val="00A84227"/>
    <w:rsid w:val="00AB2EB7"/>
    <w:rsid w:val="00AC7413"/>
    <w:rsid w:val="00AD6A03"/>
    <w:rsid w:val="00B202DE"/>
    <w:rsid w:val="00B33DE0"/>
    <w:rsid w:val="00B72BC2"/>
    <w:rsid w:val="00BA33D0"/>
    <w:rsid w:val="00BB2DDA"/>
    <w:rsid w:val="00BB416D"/>
    <w:rsid w:val="00BC2418"/>
    <w:rsid w:val="00BE442C"/>
    <w:rsid w:val="00BF7516"/>
    <w:rsid w:val="00C24C1B"/>
    <w:rsid w:val="00C36E0D"/>
    <w:rsid w:val="00C517D7"/>
    <w:rsid w:val="00C52EFB"/>
    <w:rsid w:val="00C86B59"/>
    <w:rsid w:val="00CB2CB9"/>
    <w:rsid w:val="00CD294D"/>
    <w:rsid w:val="00CF2E5E"/>
    <w:rsid w:val="00CF6031"/>
    <w:rsid w:val="00D25C07"/>
    <w:rsid w:val="00D4570B"/>
    <w:rsid w:val="00D61DF2"/>
    <w:rsid w:val="00D644A9"/>
    <w:rsid w:val="00D70CCE"/>
    <w:rsid w:val="00D83A6E"/>
    <w:rsid w:val="00DA1538"/>
    <w:rsid w:val="00DA7811"/>
    <w:rsid w:val="00DB5F9E"/>
    <w:rsid w:val="00DE0D27"/>
    <w:rsid w:val="00E26A87"/>
    <w:rsid w:val="00E36A22"/>
    <w:rsid w:val="00E653C5"/>
    <w:rsid w:val="00E66943"/>
    <w:rsid w:val="00EC4B82"/>
    <w:rsid w:val="00ED01C9"/>
    <w:rsid w:val="00EE0E3E"/>
    <w:rsid w:val="00F001EB"/>
    <w:rsid w:val="00F03F81"/>
    <w:rsid w:val="00F133F3"/>
    <w:rsid w:val="00F13E98"/>
    <w:rsid w:val="00F8495A"/>
    <w:rsid w:val="00F913FB"/>
    <w:rsid w:val="00FC5DE9"/>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next w:val="Normal"/>
    <w:link w:val="Rubrik2Char"/>
    <w:uiPriority w:val="9"/>
    <w:unhideWhenUsed/>
    <w:qFormat/>
    <w:rsid w:val="00F03F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F03F81"/>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F7516"/>
    <w:pPr>
      <w:ind w:left="720"/>
      <w:contextualSpacing/>
    </w:pPr>
  </w:style>
  <w:style w:type="paragraph" w:styleId="Ballongtext">
    <w:name w:val="Balloon Text"/>
    <w:basedOn w:val="Normal"/>
    <w:link w:val="BallongtextChar"/>
    <w:uiPriority w:val="99"/>
    <w:semiHidden/>
    <w:unhideWhenUsed/>
    <w:rsid w:val="006F0EF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F0EFD"/>
    <w:rPr>
      <w:rFonts w:ascii="Tahoma" w:hAnsi="Tahoma" w:cs="Tahoma"/>
      <w:sz w:val="16"/>
      <w:szCs w:val="16"/>
    </w:rPr>
  </w:style>
  <w:style w:type="paragraph" w:styleId="Ingetavstnd">
    <w:name w:val="No Spacing"/>
    <w:link w:val="IngetavstndChar"/>
    <w:uiPriority w:val="1"/>
    <w:qFormat/>
    <w:rsid w:val="008773D4"/>
    <w:pPr>
      <w:spacing w:after="0" w:line="240" w:lineRule="auto"/>
    </w:pPr>
    <w:rPr>
      <w:rFonts w:eastAsiaTheme="minorEastAsia"/>
      <w:lang w:val="en-GB" w:eastAsia="en-GB"/>
    </w:rPr>
  </w:style>
  <w:style w:type="character" w:customStyle="1" w:styleId="IngetavstndChar">
    <w:name w:val="Inget avstånd Char"/>
    <w:basedOn w:val="Standardstycketeckensnitt"/>
    <w:link w:val="Ingetavstnd"/>
    <w:uiPriority w:val="1"/>
    <w:rsid w:val="008773D4"/>
    <w:rPr>
      <w:rFonts w:eastAsiaTheme="minorEastAsia"/>
      <w:lang w:val="en-GB" w:eastAsia="en-GB"/>
    </w:rPr>
  </w:style>
  <w:style w:type="paragraph" w:styleId="Sidhuvud">
    <w:name w:val="header"/>
    <w:basedOn w:val="Normal"/>
    <w:link w:val="SidhuvudChar"/>
    <w:uiPriority w:val="99"/>
    <w:unhideWhenUsed/>
    <w:rsid w:val="00CF603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F6031"/>
  </w:style>
  <w:style w:type="paragraph" w:styleId="Sidfot">
    <w:name w:val="footer"/>
    <w:basedOn w:val="Normal"/>
    <w:link w:val="SidfotChar"/>
    <w:uiPriority w:val="99"/>
    <w:unhideWhenUsed/>
    <w:rsid w:val="00CF603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F6031"/>
  </w:style>
  <w:style w:type="character" w:customStyle="1" w:styleId="Rubrik2Char">
    <w:name w:val="Rubrik 2 Char"/>
    <w:basedOn w:val="Standardstycketeckensnitt"/>
    <w:link w:val="Rubrik2"/>
    <w:uiPriority w:val="9"/>
    <w:rsid w:val="00F03F81"/>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rsid w:val="00F03F81"/>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next w:val="Normal"/>
    <w:link w:val="Rubrik2Char"/>
    <w:uiPriority w:val="9"/>
    <w:unhideWhenUsed/>
    <w:qFormat/>
    <w:rsid w:val="00F03F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F03F81"/>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F7516"/>
    <w:pPr>
      <w:ind w:left="720"/>
      <w:contextualSpacing/>
    </w:pPr>
  </w:style>
  <w:style w:type="paragraph" w:styleId="Ballongtext">
    <w:name w:val="Balloon Text"/>
    <w:basedOn w:val="Normal"/>
    <w:link w:val="BallongtextChar"/>
    <w:uiPriority w:val="99"/>
    <w:semiHidden/>
    <w:unhideWhenUsed/>
    <w:rsid w:val="006F0EF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F0EFD"/>
    <w:rPr>
      <w:rFonts w:ascii="Tahoma" w:hAnsi="Tahoma" w:cs="Tahoma"/>
      <w:sz w:val="16"/>
      <w:szCs w:val="16"/>
    </w:rPr>
  </w:style>
  <w:style w:type="paragraph" w:styleId="Ingetavstnd">
    <w:name w:val="No Spacing"/>
    <w:link w:val="IngetavstndChar"/>
    <w:uiPriority w:val="1"/>
    <w:qFormat/>
    <w:rsid w:val="008773D4"/>
    <w:pPr>
      <w:spacing w:after="0" w:line="240" w:lineRule="auto"/>
    </w:pPr>
    <w:rPr>
      <w:rFonts w:eastAsiaTheme="minorEastAsia"/>
      <w:lang w:val="en-GB" w:eastAsia="en-GB"/>
    </w:rPr>
  </w:style>
  <w:style w:type="character" w:customStyle="1" w:styleId="IngetavstndChar">
    <w:name w:val="Inget avstånd Char"/>
    <w:basedOn w:val="Standardstycketeckensnitt"/>
    <w:link w:val="Ingetavstnd"/>
    <w:uiPriority w:val="1"/>
    <w:rsid w:val="008773D4"/>
    <w:rPr>
      <w:rFonts w:eastAsiaTheme="minorEastAsia"/>
      <w:lang w:val="en-GB" w:eastAsia="en-GB"/>
    </w:rPr>
  </w:style>
  <w:style w:type="paragraph" w:styleId="Sidhuvud">
    <w:name w:val="header"/>
    <w:basedOn w:val="Normal"/>
    <w:link w:val="SidhuvudChar"/>
    <w:uiPriority w:val="99"/>
    <w:unhideWhenUsed/>
    <w:rsid w:val="00CF603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F6031"/>
  </w:style>
  <w:style w:type="paragraph" w:styleId="Sidfot">
    <w:name w:val="footer"/>
    <w:basedOn w:val="Normal"/>
    <w:link w:val="SidfotChar"/>
    <w:uiPriority w:val="99"/>
    <w:unhideWhenUsed/>
    <w:rsid w:val="00CF603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F6031"/>
  </w:style>
  <w:style w:type="character" w:customStyle="1" w:styleId="Rubrik2Char">
    <w:name w:val="Rubrik 2 Char"/>
    <w:basedOn w:val="Standardstycketeckensnitt"/>
    <w:link w:val="Rubrik2"/>
    <w:uiPriority w:val="9"/>
    <w:rsid w:val="00F03F81"/>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rsid w:val="00F03F8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2016-10-19T00:00:00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8</Pages>
  <Words>3098</Words>
  <Characters>16421</Characters>
  <Application>Microsoft Office Word</Application>
  <DocSecurity>0</DocSecurity>
  <Lines>136</Lines>
  <Paragraphs>38</Paragraphs>
  <ScaleCrop>false</ScaleCrop>
  <HeadingPairs>
    <vt:vector size="2" baseType="variant">
      <vt:variant>
        <vt:lpstr>Rubrik</vt:lpstr>
      </vt:variant>
      <vt:variant>
        <vt:i4>1</vt:i4>
      </vt:variant>
    </vt:vector>
  </HeadingPairs>
  <TitlesOfParts>
    <vt:vector size="1" baseType="lpstr">
      <vt:lpstr>Utvärdering av avbytarsystemet</vt:lpstr>
    </vt:vector>
  </TitlesOfParts>
  <Company>Ålands landskapsregering</Company>
  <LinksUpToDate>false</LinksUpToDate>
  <CharactersWithSpaces>19481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Utvärdering av avbytarsystemet</dc:title>
  <dc:subject>Intervjuundersökning och analys av landskapslag om avbytarstöd som infördes i landskapet från år 2015</dc:subject>
  <dc:creator>Windows-användare</dc:creator>
  <cp:lastModifiedBy>Windows-användare</cp:lastModifiedBy>
  <cp:revision>3</cp:revision>
  <cp:lastPrinted>2016-11-07T10:59:00Z</cp:lastPrinted>
  <dcterms:created xsi:type="dcterms:W3CDTF">2016-11-17T07:23:00Z</dcterms:created>
  <dcterms:modified xsi:type="dcterms:W3CDTF">2016-11-17T10:13:00Z</dcterms:modified>
</cp:coreProperties>
</file>